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CECE464" w14:textId="2366183E" w:rsidR="00EB44A8" w:rsidRPr="000A35E0" w:rsidRDefault="00EB44A8" w:rsidP="00EB44A8">
      <w:pPr>
        <w:pStyle w:val="a9"/>
        <w:jc w:val="left"/>
        <w:rPr>
          <w:rFonts w:ascii="Times New Roman" w:hAnsi="Times New Roman"/>
          <w:i w:val="0"/>
          <w:noProof w:val="0"/>
          <w:sz w:val="24"/>
        </w:rPr>
      </w:pPr>
      <w:bookmarkStart w:id="0" w:name="OLE_LINK103"/>
      <w:bookmarkStart w:id="1" w:name="OLE_LINK104"/>
      <w:r w:rsidRPr="000A35E0">
        <w:rPr>
          <w:rFonts w:ascii="Times New Roman" w:hAnsi="Times New Roman"/>
          <w:i w:val="0"/>
          <w:noProof w:val="0"/>
          <w:sz w:val="24"/>
        </w:rPr>
        <w:t>3GPP TSG-RAN WG4 Meeting #94</w:t>
      </w:r>
      <w:r w:rsidR="0050512A" w:rsidRPr="000A35E0">
        <w:rPr>
          <w:rFonts w:ascii="Times New Roman" w:hAnsi="Times New Roman"/>
          <w:i w:val="0"/>
          <w:noProof w:val="0"/>
          <w:sz w:val="24"/>
        </w:rPr>
        <w:t>bis</w:t>
      </w:r>
      <w:r w:rsidRPr="000A35E0">
        <w:rPr>
          <w:rFonts w:ascii="Times New Roman" w:hAnsi="Times New Roman"/>
          <w:i w:val="0"/>
          <w:noProof w:val="0"/>
          <w:sz w:val="24"/>
        </w:rPr>
        <w:t>-e</w:t>
      </w:r>
      <w:r w:rsidRPr="000A35E0">
        <w:rPr>
          <w:rFonts w:ascii="Times New Roman" w:hAnsi="Times New Roman"/>
          <w:i w:val="0"/>
          <w:noProof w:val="0"/>
          <w:sz w:val="24"/>
        </w:rPr>
        <w:tab/>
      </w:r>
      <w:r w:rsidRPr="000A35E0">
        <w:rPr>
          <w:rFonts w:ascii="Times New Roman" w:hAnsi="Times New Roman"/>
          <w:i w:val="0"/>
          <w:noProof w:val="0"/>
          <w:sz w:val="24"/>
        </w:rPr>
        <w:tab/>
      </w:r>
      <w:r w:rsidRPr="000A35E0">
        <w:rPr>
          <w:rFonts w:ascii="Times New Roman" w:hAnsi="Times New Roman"/>
          <w:i w:val="0"/>
          <w:noProof w:val="0"/>
          <w:sz w:val="24"/>
        </w:rPr>
        <w:tab/>
      </w:r>
      <w:r w:rsidRPr="000A35E0">
        <w:rPr>
          <w:rFonts w:ascii="Times New Roman" w:hAnsi="Times New Roman"/>
          <w:i w:val="0"/>
          <w:noProof w:val="0"/>
          <w:sz w:val="24"/>
        </w:rPr>
        <w:tab/>
      </w:r>
      <w:r w:rsidRPr="000A35E0">
        <w:rPr>
          <w:rFonts w:ascii="Times New Roman" w:hAnsi="Times New Roman"/>
          <w:i w:val="0"/>
          <w:noProof w:val="0"/>
          <w:sz w:val="24"/>
        </w:rPr>
        <w:tab/>
      </w:r>
      <w:r w:rsidRPr="000A35E0">
        <w:rPr>
          <w:rFonts w:ascii="Times New Roman" w:hAnsi="Times New Roman"/>
          <w:i w:val="0"/>
          <w:noProof w:val="0"/>
          <w:sz w:val="24"/>
        </w:rPr>
        <w:tab/>
      </w:r>
      <w:r w:rsidRPr="000A35E0">
        <w:rPr>
          <w:rFonts w:ascii="Times New Roman" w:hAnsi="Times New Roman"/>
          <w:i w:val="0"/>
          <w:noProof w:val="0"/>
          <w:sz w:val="24"/>
        </w:rPr>
        <w:tab/>
      </w:r>
      <w:r w:rsidRPr="000A35E0">
        <w:rPr>
          <w:rFonts w:ascii="Times New Roman" w:hAnsi="Times New Roman"/>
          <w:i w:val="0"/>
          <w:noProof w:val="0"/>
          <w:sz w:val="24"/>
        </w:rPr>
        <w:tab/>
      </w:r>
      <w:r w:rsidRPr="000A35E0">
        <w:rPr>
          <w:rFonts w:ascii="Times New Roman" w:hAnsi="Times New Roman"/>
          <w:i w:val="0"/>
          <w:noProof w:val="0"/>
          <w:sz w:val="24"/>
        </w:rPr>
        <w:tab/>
      </w:r>
      <w:r w:rsidRPr="000A35E0">
        <w:rPr>
          <w:rFonts w:ascii="Times New Roman" w:hAnsi="Times New Roman"/>
          <w:i w:val="0"/>
          <w:noProof w:val="0"/>
          <w:sz w:val="24"/>
        </w:rPr>
        <w:tab/>
      </w:r>
      <w:r w:rsidRPr="000A35E0">
        <w:rPr>
          <w:rFonts w:ascii="Times New Roman" w:hAnsi="Times New Roman"/>
          <w:i w:val="0"/>
          <w:noProof w:val="0"/>
          <w:sz w:val="24"/>
        </w:rPr>
        <w:tab/>
      </w:r>
      <w:r w:rsidRPr="000A35E0">
        <w:rPr>
          <w:rFonts w:ascii="Times New Roman" w:hAnsi="Times New Roman"/>
          <w:i w:val="0"/>
          <w:noProof w:val="0"/>
          <w:sz w:val="24"/>
        </w:rPr>
        <w:tab/>
      </w:r>
      <w:r w:rsidRPr="000A35E0">
        <w:rPr>
          <w:rFonts w:ascii="Times New Roman" w:hAnsi="Times New Roman"/>
          <w:i w:val="0"/>
          <w:noProof w:val="0"/>
          <w:sz w:val="24"/>
        </w:rPr>
        <w:tab/>
      </w:r>
      <w:r w:rsidRPr="000A35E0">
        <w:rPr>
          <w:rFonts w:ascii="Times New Roman" w:hAnsi="Times New Roman"/>
          <w:i w:val="0"/>
          <w:noProof w:val="0"/>
          <w:sz w:val="24"/>
        </w:rPr>
        <w:tab/>
      </w:r>
      <w:r w:rsidR="00686925" w:rsidRPr="00686925">
        <w:rPr>
          <w:rFonts w:ascii="Times New Roman" w:hAnsi="Times New Roman"/>
          <w:i w:val="0"/>
          <w:noProof w:val="0"/>
          <w:sz w:val="24"/>
        </w:rPr>
        <w:t>R4-2003977</w:t>
      </w:r>
      <w:bookmarkStart w:id="2" w:name="_GoBack"/>
      <w:bookmarkEnd w:id="2"/>
    </w:p>
    <w:p w14:paraId="154C3D45" w14:textId="3B20B9BF" w:rsidR="0037255A" w:rsidRPr="000A35E0" w:rsidRDefault="00EB44A8" w:rsidP="00EB44A8">
      <w:pPr>
        <w:pStyle w:val="a9"/>
        <w:jc w:val="both"/>
        <w:rPr>
          <w:rFonts w:ascii="Times New Roman" w:hAnsi="Times New Roman"/>
          <w:i w:val="0"/>
          <w:noProof w:val="0"/>
          <w:sz w:val="24"/>
        </w:rPr>
      </w:pPr>
      <w:r w:rsidRPr="000A35E0">
        <w:rPr>
          <w:rFonts w:ascii="Times New Roman" w:hAnsi="Times New Roman"/>
          <w:i w:val="0"/>
          <w:noProof w:val="0"/>
          <w:sz w:val="24"/>
        </w:rPr>
        <w:t>Electronic Meeting, 2</w:t>
      </w:r>
      <w:r w:rsidR="0050512A" w:rsidRPr="000A35E0">
        <w:rPr>
          <w:rFonts w:ascii="Times New Roman" w:hAnsi="Times New Roman"/>
          <w:i w:val="0"/>
          <w:noProof w:val="0"/>
          <w:sz w:val="24"/>
        </w:rPr>
        <w:t>0 – 30 April</w:t>
      </w:r>
      <w:r w:rsidRPr="000A35E0">
        <w:rPr>
          <w:rFonts w:ascii="Times New Roman" w:hAnsi="Times New Roman"/>
          <w:i w:val="0"/>
          <w:noProof w:val="0"/>
          <w:sz w:val="24"/>
        </w:rPr>
        <w:t>, 2020</w:t>
      </w:r>
    </w:p>
    <w:p w14:paraId="7BF45BFA" w14:textId="77777777" w:rsidR="00EB44A8" w:rsidRPr="000A35E0" w:rsidRDefault="00EB44A8" w:rsidP="00EB44A8">
      <w:pPr>
        <w:pStyle w:val="a9"/>
        <w:jc w:val="both"/>
        <w:rPr>
          <w:rFonts w:ascii="Times New Roman" w:hAnsi="Times New Roman"/>
          <w:i w:val="0"/>
          <w:noProof w:val="0"/>
          <w:sz w:val="24"/>
        </w:rPr>
      </w:pPr>
    </w:p>
    <w:p w14:paraId="28D73199" w14:textId="06C3A54B" w:rsidR="0037255A" w:rsidRPr="000A35E0" w:rsidRDefault="0037255A" w:rsidP="00B0523B">
      <w:pPr>
        <w:pStyle w:val="a9"/>
        <w:jc w:val="both"/>
        <w:rPr>
          <w:rFonts w:ascii="Times New Roman" w:hAnsi="Times New Roman"/>
          <w:i w:val="0"/>
          <w:noProof w:val="0"/>
          <w:sz w:val="24"/>
        </w:rPr>
      </w:pPr>
      <w:r w:rsidRPr="000A35E0">
        <w:rPr>
          <w:rFonts w:ascii="Times New Roman" w:hAnsi="Times New Roman"/>
          <w:i w:val="0"/>
          <w:noProof w:val="0"/>
          <w:sz w:val="24"/>
        </w:rPr>
        <w:t xml:space="preserve">Title: </w:t>
      </w:r>
      <w:r w:rsidRPr="000A35E0">
        <w:rPr>
          <w:rFonts w:ascii="Times New Roman" w:hAnsi="Times New Roman"/>
          <w:i w:val="0"/>
          <w:noProof w:val="0"/>
          <w:sz w:val="24"/>
        </w:rPr>
        <w:tab/>
      </w:r>
      <w:r w:rsidRPr="000A35E0">
        <w:rPr>
          <w:rFonts w:ascii="Times New Roman" w:hAnsi="Times New Roman"/>
          <w:i w:val="0"/>
          <w:noProof w:val="0"/>
          <w:sz w:val="24"/>
        </w:rPr>
        <w:tab/>
      </w:r>
      <w:bookmarkStart w:id="3" w:name="OLE_LINK24"/>
      <w:r w:rsidRPr="000A35E0">
        <w:rPr>
          <w:rFonts w:ascii="Times New Roman" w:hAnsi="Times New Roman"/>
          <w:i w:val="0"/>
          <w:noProof w:val="0"/>
          <w:sz w:val="24"/>
        </w:rPr>
        <w:t xml:space="preserve"> </w:t>
      </w:r>
      <w:bookmarkEnd w:id="3"/>
      <w:r w:rsidR="00987E7A" w:rsidRPr="000A35E0">
        <w:rPr>
          <w:rFonts w:ascii="Times New Roman" w:hAnsi="Times New Roman"/>
          <w:i w:val="0"/>
          <w:noProof w:val="0"/>
          <w:sz w:val="24"/>
        </w:rPr>
        <w:tab/>
      </w:r>
      <w:r w:rsidR="00987E7A" w:rsidRPr="000A35E0">
        <w:rPr>
          <w:rFonts w:ascii="Times New Roman" w:hAnsi="Times New Roman"/>
          <w:i w:val="0"/>
          <w:noProof w:val="0"/>
          <w:sz w:val="24"/>
        </w:rPr>
        <w:tab/>
      </w:r>
      <w:r w:rsidR="00E72C21">
        <w:rPr>
          <w:rFonts w:ascii="Times New Roman" w:hAnsi="Times New Roman"/>
          <w:i w:val="0"/>
          <w:noProof w:val="0"/>
          <w:sz w:val="24"/>
        </w:rPr>
        <w:t>Further discussion o</w:t>
      </w:r>
      <w:r w:rsidRPr="000A35E0">
        <w:rPr>
          <w:rFonts w:ascii="Times New Roman" w:hAnsi="Times New Roman"/>
          <w:i w:val="0"/>
          <w:noProof w:val="0"/>
          <w:sz w:val="24"/>
        </w:rPr>
        <w:t xml:space="preserve">n RRM </w:t>
      </w:r>
      <w:r w:rsidR="001B6B24" w:rsidRPr="000A35E0">
        <w:rPr>
          <w:rFonts w:ascii="Times New Roman" w:hAnsi="Times New Roman"/>
          <w:i w:val="0"/>
          <w:noProof w:val="0"/>
          <w:sz w:val="24"/>
        </w:rPr>
        <w:t xml:space="preserve">measurement relaxation for power saving </w:t>
      </w:r>
      <w:r w:rsidRPr="000A35E0">
        <w:rPr>
          <w:rFonts w:ascii="Times New Roman" w:hAnsi="Times New Roman"/>
          <w:i w:val="0"/>
          <w:noProof w:val="0"/>
          <w:sz w:val="24"/>
        </w:rPr>
        <w:t xml:space="preserve"> </w:t>
      </w:r>
    </w:p>
    <w:p w14:paraId="62967087" w14:textId="7A5135B1" w:rsidR="0037255A" w:rsidRPr="000A35E0" w:rsidRDefault="0037255A" w:rsidP="00B0523B">
      <w:pPr>
        <w:pStyle w:val="a9"/>
        <w:jc w:val="both"/>
        <w:rPr>
          <w:rFonts w:ascii="Times New Roman" w:hAnsi="Times New Roman"/>
          <w:i w:val="0"/>
          <w:noProof w:val="0"/>
          <w:sz w:val="24"/>
        </w:rPr>
      </w:pPr>
      <w:r w:rsidRPr="000A35E0">
        <w:rPr>
          <w:rFonts w:ascii="Times New Roman" w:hAnsi="Times New Roman"/>
          <w:i w:val="0"/>
          <w:noProof w:val="0"/>
          <w:sz w:val="24"/>
        </w:rPr>
        <w:t xml:space="preserve">Source: </w:t>
      </w:r>
      <w:r w:rsidRPr="000A35E0">
        <w:rPr>
          <w:rFonts w:ascii="Times New Roman" w:hAnsi="Times New Roman"/>
          <w:i w:val="0"/>
          <w:noProof w:val="0"/>
          <w:sz w:val="24"/>
        </w:rPr>
        <w:tab/>
        <w:t xml:space="preserve"> </w:t>
      </w:r>
      <w:r w:rsidR="00987E7A" w:rsidRPr="000A35E0">
        <w:rPr>
          <w:rFonts w:ascii="Times New Roman" w:hAnsi="Times New Roman"/>
          <w:i w:val="0"/>
          <w:noProof w:val="0"/>
          <w:sz w:val="24"/>
        </w:rPr>
        <w:tab/>
      </w:r>
      <w:r w:rsidR="00987E7A" w:rsidRPr="000A35E0">
        <w:rPr>
          <w:rFonts w:ascii="Times New Roman" w:hAnsi="Times New Roman"/>
          <w:i w:val="0"/>
          <w:noProof w:val="0"/>
          <w:sz w:val="24"/>
        </w:rPr>
        <w:tab/>
      </w:r>
      <w:r w:rsidRPr="000A35E0">
        <w:rPr>
          <w:rFonts w:ascii="Times New Roman" w:hAnsi="Times New Roman"/>
          <w:i w:val="0"/>
          <w:noProof w:val="0"/>
          <w:sz w:val="24"/>
        </w:rPr>
        <w:t>OPPO</w:t>
      </w:r>
    </w:p>
    <w:p w14:paraId="4067E2DB" w14:textId="3E7727D3" w:rsidR="0037255A" w:rsidRPr="000A35E0" w:rsidRDefault="0037255A" w:rsidP="00B0523B">
      <w:pPr>
        <w:pStyle w:val="a9"/>
        <w:jc w:val="both"/>
        <w:rPr>
          <w:rFonts w:ascii="Times New Roman" w:hAnsi="Times New Roman"/>
          <w:i w:val="0"/>
          <w:noProof w:val="0"/>
          <w:sz w:val="24"/>
        </w:rPr>
      </w:pPr>
      <w:r w:rsidRPr="000A35E0">
        <w:rPr>
          <w:rFonts w:ascii="Times New Roman" w:hAnsi="Times New Roman"/>
          <w:i w:val="0"/>
          <w:noProof w:val="0"/>
          <w:sz w:val="24"/>
        </w:rPr>
        <w:t>Agenda item:</w:t>
      </w:r>
      <w:r w:rsidRPr="000A35E0">
        <w:rPr>
          <w:rFonts w:ascii="Times New Roman" w:hAnsi="Times New Roman"/>
          <w:i w:val="0"/>
          <w:noProof w:val="0"/>
          <w:sz w:val="24"/>
        </w:rPr>
        <w:tab/>
        <w:t xml:space="preserve">  </w:t>
      </w:r>
      <w:r w:rsidRPr="000A35E0">
        <w:rPr>
          <w:rFonts w:ascii="Times New Roman" w:hAnsi="Times New Roman"/>
          <w:i w:val="0"/>
          <w:noProof w:val="0"/>
          <w:sz w:val="24"/>
        </w:rPr>
        <w:tab/>
      </w:r>
      <w:r w:rsidR="0050512A" w:rsidRPr="000A35E0">
        <w:rPr>
          <w:rFonts w:ascii="Times New Roman" w:hAnsi="Times New Roman"/>
          <w:i w:val="0"/>
          <w:noProof w:val="0"/>
          <w:sz w:val="24"/>
        </w:rPr>
        <w:t>6</w:t>
      </w:r>
      <w:r w:rsidRPr="000A35E0">
        <w:rPr>
          <w:rFonts w:ascii="Times New Roman" w:hAnsi="Times New Roman"/>
          <w:i w:val="0"/>
          <w:noProof w:val="0"/>
          <w:sz w:val="24"/>
        </w:rPr>
        <w:t>.</w:t>
      </w:r>
      <w:r w:rsidR="005B4FF5" w:rsidRPr="000A35E0">
        <w:rPr>
          <w:rFonts w:ascii="Times New Roman" w:hAnsi="Times New Roman"/>
          <w:i w:val="0"/>
          <w:noProof w:val="0"/>
          <w:sz w:val="24"/>
        </w:rPr>
        <w:t>7.</w:t>
      </w:r>
      <w:r w:rsidR="00E72C21">
        <w:rPr>
          <w:rFonts w:ascii="Times New Roman" w:hAnsi="Times New Roman"/>
          <w:i w:val="0"/>
          <w:noProof w:val="0"/>
          <w:sz w:val="24"/>
        </w:rPr>
        <w:t>2</w:t>
      </w:r>
      <w:r w:rsidR="00E75277" w:rsidRPr="000A35E0">
        <w:rPr>
          <w:rFonts w:ascii="Times New Roman" w:hAnsi="Times New Roman"/>
          <w:i w:val="0"/>
          <w:noProof w:val="0"/>
          <w:sz w:val="24"/>
        </w:rPr>
        <w:t>.1</w:t>
      </w:r>
    </w:p>
    <w:p w14:paraId="6C76B00A" w14:textId="575F0D8B" w:rsidR="0037255A" w:rsidRPr="000A35E0" w:rsidRDefault="0037255A" w:rsidP="00B0523B">
      <w:pPr>
        <w:pStyle w:val="a9"/>
        <w:jc w:val="both"/>
        <w:rPr>
          <w:rFonts w:ascii="Times New Roman" w:hAnsi="Times New Roman"/>
          <w:i w:val="0"/>
          <w:noProof w:val="0"/>
          <w:sz w:val="24"/>
        </w:rPr>
      </w:pPr>
      <w:r w:rsidRPr="000A35E0">
        <w:rPr>
          <w:rFonts w:ascii="Times New Roman" w:hAnsi="Times New Roman"/>
          <w:i w:val="0"/>
          <w:noProof w:val="0"/>
          <w:sz w:val="24"/>
        </w:rPr>
        <w:t>Document for:</w:t>
      </w:r>
      <w:r w:rsidRPr="000A35E0">
        <w:rPr>
          <w:rFonts w:ascii="Times New Roman" w:hAnsi="Times New Roman"/>
          <w:i w:val="0"/>
          <w:noProof w:val="0"/>
          <w:sz w:val="24"/>
        </w:rPr>
        <w:tab/>
        <w:t>Discussion</w:t>
      </w:r>
    </w:p>
    <w:p w14:paraId="35B2DE8E" w14:textId="38A8BF38" w:rsidR="00C50DAB" w:rsidRPr="000A35E0" w:rsidRDefault="00C50DAB" w:rsidP="00EC2C55">
      <w:pPr>
        <w:pStyle w:val="1"/>
        <w:numPr>
          <w:ilvl w:val="0"/>
          <w:numId w:val="3"/>
        </w:numPr>
        <w:spacing w:beforeLines="50" w:before="180" w:afterLines="50"/>
        <w:jc w:val="both"/>
        <w:rPr>
          <w:rFonts w:ascii="Times New Roman" w:hAnsi="Times New Roman"/>
          <w:lang w:val="en-US"/>
        </w:rPr>
      </w:pPr>
      <w:bookmarkStart w:id="4" w:name="OLE_LINK1"/>
      <w:bookmarkStart w:id="5" w:name="OLE_LINK2"/>
      <w:bookmarkStart w:id="6" w:name="OLE_LINK132"/>
      <w:bookmarkStart w:id="7" w:name="OLE_LINK133"/>
      <w:r w:rsidRPr="000A35E0">
        <w:rPr>
          <w:rFonts w:ascii="Times New Roman" w:hAnsi="Times New Roman"/>
          <w:lang w:val="en-US"/>
        </w:rPr>
        <w:t>Introduction</w:t>
      </w:r>
    </w:p>
    <w:p w14:paraId="594753FE" w14:textId="5B8F21FE" w:rsidR="00C50DAB" w:rsidRPr="000A35E0" w:rsidRDefault="007204E0" w:rsidP="007204E0">
      <w:pPr>
        <w:pStyle w:val="Doc-text2"/>
        <w:tabs>
          <w:tab w:val="left" w:pos="340"/>
        </w:tabs>
        <w:spacing w:beforeLines="50" w:before="180" w:afterLines="50" w:after="180"/>
        <w:ind w:left="0" w:firstLine="0"/>
        <w:rPr>
          <w:rFonts w:ascii="Times New Roman" w:eastAsiaTheme="minorEastAsia" w:hAnsi="Times New Roman" w:cs="Times New Roman"/>
          <w:sz w:val="22"/>
          <w:lang w:eastAsia="zh-CN"/>
        </w:rPr>
      </w:pPr>
      <w:r w:rsidRPr="000A35E0">
        <w:rPr>
          <w:rFonts w:ascii="Times New Roman" w:eastAsia="宋体" w:hAnsi="Times New Roman" w:cs="Times New Roman"/>
          <w:sz w:val="22"/>
          <w:lang w:eastAsia="zh-CN"/>
        </w:rPr>
        <w:t xml:space="preserve">In last meeting, a </w:t>
      </w:r>
      <w:r w:rsidRPr="000A35E0">
        <w:rPr>
          <w:rFonts w:ascii="Times New Roman" w:hAnsi="Times New Roman" w:cs="Times New Roman"/>
        </w:rPr>
        <w:t>WF [1] on RRM measurement relaxation for Power Saving was approved.</w:t>
      </w:r>
      <w:r w:rsidR="008A0E96" w:rsidRPr="000A35E0">
        <w:rPr>
          <w:rFonts w:ascii="Times New Roman" w:hAnsi="Times New Roman" w:cs="Times New Roman"/>
        </w:rPr>
        <w:t xml:space="preserve"> </w:t>
      </w:r>
      <w:r w:rsidR="00C50DAB" w:rsidRPr="000A35E0">
        <w:rPr>
          <w:rFonts w:ascii="Times New Roman" w:eastAsia="宋体" w:hAnsi="Times New Roman" w:cs="Times New Roman"/>
          <w:sz w:val="22"/>
          <w:lang w:eastAsia="zh-CN"/>
        </w:rPr>
        <w:t xml:space="preserve">In this document, we further discuss the RRM </w:t>
      </w:r>
      <w:r w:rsidRPr="000A35E0">
        <w:rPr>
          <w:rFonts w:ascii="Times New Roman" w:eastAsiaTheme="minorEastAsia" w:hAnsi="Times New Roman" w:cs="Times New Roman"/>
          <w:sz w:val="22"/>
          <w:lang w:eastAsia="zh-CN"/>
        </w:rPr>
        <w:t>measurement relaxation</w:t>
      </w:r>
      <w:r w:rsidRPr="000A35E0">
        <w:rPr>
          <w:rFonts w:ascii="Times New Roman" w:eastAsia="宋体" w:hAnsi="Times New Roman" w:cs="Times New Roman"/>
          <w:sz w:val="22"/>
          <w:lang w:eastAsia="zh-CN"/>
        </w:rPr>
        <w:t xml:space="preserve"> </w:t>
      </w:r>
      <w:r w:rsidR="00C50DAB" w:rsidRPr="000A35E0">
        <w:rPr>
          <w:rFonts w:ascii="Times New Roman" w:eastAsia="宋体" w:hAnsi="Times New Roman" w:cs="Times New Roman"/>
          <w:sz w:val="22"/>
          <w:lang w:eastAsia="zh-CN"/>
        </w:rPr>
        <w:t>requirement for power saving</w:t>
      </w:r>
      <w:r w:rsidRPr="000A35E0">
        <w:rPr>
          <w:rFonts w:ascii="Times New Roman" w:eastAsia="宋体" w:hAnsi="Times New Roman" w:cs="Times New Roman"/>
          <w:sz w:val="22"/>
          <w:lang w:eastAsia="zh-CN"/>
        </w:rPr>
        <w:t>.</w:t>
      </w:r>
    </w:p>
    <w:p w14:paraId="206E2E7D" w14:textId="7A044CBB" w:rsidR="00C50DAB" w:rsidRPr="000A35E0" w:rsidRDefault="00C50DAB" w:rsidP="00EC2C55">
      <w:pPr>
        <w:pStyle w:val="1"/>
        <w:numPr>
          <w:ilvl w:val="0"/>
          <w:numId w:val="3"/>
        </w:numPr>
        <w:spacing w:beforeLines="50" w:before="180" w:afterLines="50"/>
        <w:jc w:val="both"/>
        <w:rPr>
          <w:rFonts w:ascii="Times New Roman" w:hAnsi="Times New Roman"/>
          <w:lang w:val="en-US" w:eastAsia="zh-CN"/>
        </w:rPr>
      </w:pPr>
      <w:r w:rsidRPr="000A35E0">
        <w:rPr>
          <w:rFonts w:ascii="Times New Roman" w:hAnsi="Times New Roman"/>
          <w:lang w:val="en-US" w:eastAsia="zh-CN"/>
        </w:rPr>
        <w:t>Discussion</w:t>
      </w:r>
    </w:p>
    <w:p w14:paraId="6CD6F3FD" w14:textId="5675DFC6" w:rsidR="003D5653" w:rsidRPr="000A35E0" w:rsidRDefault="003D5653" w:rsidP="0035642B">
      <w:pPr>
        <w:pStyle w:val="af4"/>
        <w:numPr>
          <w:ilvl w:val="0"/>
          <w:numId w:val="15"/>
        </w:numPr>
        <w:rPr>
          <w:rFonts w:ascii="Times New Roman" w:eastAsia="宋体" w:hAnsi="Times New Roman" w:cs="Times New Roman"/>
          <w:b/>
        </w:rPr>
      </w:pPr>
      <w:r w:rsidRPr="000A35E0">
        <w:rPr>
          <w:rFonts w:ascii="Times New Roman" w:eastAsia="宋体" w:hAnsi="Times New Roman" w:cs="Times New Roman"/>
          <w:b/>
        </w:rPr>
        <w:t>Issue 1</w:t>
      </w:r>
      <w:r w:rsidRPr="000A35E0">
        <w:rPr>
          <w:rFonts w:ascii="Times New Roman" w:eastAsia="宋体" w:hAnsi="Times New Roman" w:cs="Times New Roman"/>
          <w:b/>
        </w:rPr>
        <w:t>：</w:t>
      </w:r>
      <w:r w:rsidR="00D86631" w:rsidRPr="000A35E0">
        <w:rPr>
          <w:rFonts w:ascii="Times New Roman" w:hAnsi="Times New Roman" w:cs="Times New Roman"/>
          <w:b/>
          <w:sz w:val="20"/>
        </w:rPr>
        <w:t>R</w:t>
      </w:r>
      <w:r w:rsidRPr="000A35E0">
        <w:rPr>
          <w:rFonts w:ascii="Times New Roman" w:hAnsi="Times New Roman" w:cs="Times New Roman"/>
          <w:b/>
          <w:sz w:val="20"/>
        </w:rPr>
        <w:t>elaxation with longer intervals</w:t>
      </w:r>
    </w:p>
    <w:p w14:paraId="1D17EA1D" w14:textId="44428FCC" w:rsidR="008A0E96" w:rsidRPr="000A35E0" w:rsidRDefault="008A0E96" w:rsidP="0035642B">
      <w:pPr>
        <w:pStyle w:val="Doc-text2"/>
        <w:tabs>
          <w:tab w:val="left" w:pos="340"/>
        </w:tabs>
        <w:ind w:left="0" w:firstLine="0"/>
        <w:rPr>
          <w:rFonts w:ascii="Times New Roman" w:eastAsia="宋体" w:hAnsi="Times New Roman" w:cs="Times New Roman"/>
          <w:sz w:val="22"/>
          <w:lang w:eastAsia="zh-CN"/>
        </w:rPr>
      </w:pPr>
      <w:r w:rsidRPr="000A35E0">
        <w:rPr>
          <w:rFonts w:ascii="Times New Roman" w:eastAsiaTheme="minorEastAsia" w:hAnsi="Times New Roman" w:cs="Times New Roman"/>
          <w:noProof/>
          <w:sz w:val="22"/>
          <w:lang w:eastAsia="zh-CN"/>
        </w:rPr>
        <mc:AlternateContent>
          <mc:Choice Requires="wps">
            <w:drawing>
              <wp:inline distT="0" distB="0" distL="0" distR="0" wp14:anchorId="0631BD39" wp14:editId="25C670A2">
                <wp:extent cx="6035040" cy="3116580"/>
                <wp:effectExtent l="0" t="0" r="22860" b="26670"/>
                <wp:docPr id="4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35040" cy="31165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2982A54" w14:textId="3D882C68" w:rsidR="008A0E96" w:rsidRPr="001F6A05" w:rsidRDefault="008A0E96" w:rsidP="008A0E96">
                            <w:pPr>
                              <w:numPr>
                                <w:ilvl w:val="0"/>
                                <w:numId w:val="8"/>
                              </w:numPr>
                              <w:rPr>
                                <w:rFonts w:ascii="Times New Roman" w:hAnsi="Times New Roman" w:cs="Times New Roman"/>
                                <w:sz w:val="20"/>
                              </w:rPr>
                            </w:pPr>
                            <w:r w:rsidRPr="001F6A05">
                              <w:rPr>
                                <w:rFonts w:ascii="Times New Roman" w:hAnsi="Times New Roman" w:cs="Times New Roman"/>
                                <w:sz w:val="20"/>
                              </w:rPr>
                              <w:t>the scaling factor of measurement interval</w:t>
                            </w:r>
                          </w:p>
                          <w:p w14:paraId="729C82FF" w14:textId="77777777" w:rsidR="008A0E96" w:rsidRPr="001F6A05" w:rsidRDefault="008A0E96" w:rsidP="008A0E96">
                            <w:pPr>
                              <w:numPr>
                                <w:ilvl w:val="1"/>
                                <w:numId w:val="8"/>
                              </w:numPr>
                              <w:rPr>
                                <w:rFonts w:ascii="Times New Roman" w:hAnsi="Times New Roman" w:cs="Times New Roman"/>
                                <w:sz w:val="20"/>
                              </w:rPr>
                            </w:pPr>
                            <w:r w:rsidRPr="001F6A05">
                              <w:rPr>
                                <w:rFonts w:ascii="Times New Roman" w:hAnsi="Times New Roman" w:cs="Times New Roman"/>
                                <w:sz w:val="20"/>
                                <w:lang w:val="en-GB"/>
                              </w:rPr>
                              <w:t>Option 1: Fixed value</w:t>
                            </w:r>
                          </w:p>
                          <w:p w14:paraId="795A7076" w14:textId="77777777" w:rsidR="008A0E96" w:rsidRPr="001F6A05" w:rsidRDefault="008A0E96" w:rsidP="008A0E96">
                            <w:pPr>
                              <w:numPr>
                                <w:ilvl w:val="2"/>
                                <w:numId w:val="8"/>
                              </w:numPr>
                              <w:rPr>
                                <w:rFonts w:ascii="Times New Roman" w:hAnsi="Times New Roman" w:cs="Times New Roman"/>
                                <w:sz w:val="20"/>
                              </w:rPr>
                            </w:pPr>
                            <w:r w:rsidRPr="001F6A05">
                              <w:rPr>
                                <w:rFonts w:ascii="Times New Roman" w:hAnsi="Times New Roman" w:cs="Times New Roman"/>
                                <w:sz w:val="20"/>
                                <w:lang w:val="en-GB"/>
                              </w:rPr>
                              <w:t>FFS on one fixed value for both scenario#1 and scenario #2</w:t>
                            </w:r>
                          </w:p>
                          <w:p w14:paraId="1D995A94" w14:textId="77777777" w:rsidR="008A0E96" w:rsidRPr="001F6A05" w:rsidRDefault="008A0E96" w:rsidP="008A0E96">
                            <w:pPr>
                              <w:numPr>
                                <w:ilvl w:val="2"/>
                                <w:numId w:val="8"/>
                              </w:numPr>
                              <w:rPr>
                                <w:rFonts w:ascii="Times New Roman" w:hAnsi="Times New Roman" w:cs="Times New Roman"/>
                                <w:sz w:val="20"/>
                              </w:rPr>
                            </w:pPr>
                            <w:r w:rsidRPr="001F6A05">
                              <w:rPr>
                                <w:rFonts w:ascii="Times New Roman" w:hAnsi="Times New Roman" w:cs="Times New Roman"/>
                                <w:sz w:val="20"/>
                                <w:lang w:val="en-GB"/>
                              </w:rPr>
                              <w:t xml:space="preserve">FFS on separate values for scenario#1 and scenario #2 </w:t>
                            </w:r>
                          </w:p>
                          <w:p w14:paraId="1F348F0C" w14:textId="77777777" w:rsidR="008A0E96" w:rsidRPr="001F6A05" w:rsidRDefault="008A0E96" w:rsidP="008A0E96">
                            <w:pPr>
                              <w:numPr>
                                <w:ilvl w:val="1"/>
                                <w:numId w:val="8"/>
                              </w:numPr>
                              <w:rPr>
                                <w:rFonts w:ascii="Times New Roman" w:hAnsi="Times New Roman" w:cs="Times New Roman"/>
                                <w:sz w:val="20"/>
                              </w:rPr>
                            </w:pPr>
                            <w:r w:rsidRPr="001F6A05">
                              <w:rPr>
                                <w:rFonts w:ascii="Times New Roman" w:hAnsi="Times New Roman" w:cs="Times New Roman"/>
                                <w:sz w:val="20"/>
                                <w:lang w:val="en-GB"/>
                              </w:rPr>
                              <w:t>Option 2: Network configurable value</w:t>
                            </w:r>
                          </w:p>
                          <w:p w14:paraId="3E608A70" w14:textId="77777777" w:rsidR="008A0E96" w:rsidRPr="001F6A05" w:rsidRDefault="008A0E96" w:rsidP="008A0E96">
                            <w:pPr>
                              <w:numPr>
                                <w:ilvl w:val="1"/>
                                <w:numId w:val="8"/>
                              </w:numPr>
                              <w:rPr>
                                <w:rFonts w:ascii="Times New Roman" w:hAnsi="Times New Roman" w:cs="Times New Roman"/>
                                <w:sz w:val="20"/>
                              </w:rPr>
                            </w:pPr>
                            <w:r w:rsidRPr="001F6A05">
                              <w:rPr>
                                <w:rFonts w:ascii="Times New Roman" w:hAnsi="Times New Roman" w:cs="Times New Roman"/>
                                <w:sz w:val="20"/>
                                <w:lang w:val="en-GB"/>
                              </w:rPr>
                              <w:t xml:space="preserve">FFS on the transition period between scenario#1 or scenario#2 and scenario#3 </w:t>
                            </w:r>
                          </w:p>
                          <w:p w14:paraId="18ABC4AE" w14:textId="77777777" w:rsidR="008A0E96" w:rsidRPr="001F6A05" w:rsidRDefault="008A0E96" w:rsidP="008A0E96">
                            <w:pPr>
                              <w:numPr>
                                <w:ilvl w:val="2"/>
                                <w:numId w:val="8"/>
                              </w:numPr>
                              <w:rPr>
                                <w:rFonts w:ascii="Times New Roman" w:hAnsi="Times New Roman" w:cs="Times New Roman"/>
                                <w:sz w:val="20"/>
                              </w:rPr>
                            </w:pPr>
                            <w:r w:rsidRPr="001F6A05">
                              <w:rPr>
                                <w:rFonts w:ascii="Times New Roman" w:hAnsi="Times New Roman" w:cs="Times New Roman"/>
                                <w:sz w:val="20"/>
                                <w:lang w:val="en-GB"/>
                              </w:rPr>
                              <w:t>Option1:</w:t>
                            </w:r>
                          </w:p>
                          <w:p w14:paraId="10A50076" w14:textId="77777777" w:rsidR="008A0E96" w:rsidRPr="001F6A05" w:rsidRDefault="008A0E96" w:rsidP="008A0E96">
                            <w:pPr>
                              <w:numPr>
                                <w:ilvl w:val="3"/>
                                <w:numId w:val="8"/>
                              </w:numPr>
                              <w:rPr>
                                <w:rFonts w:ascii="Times New Roman" w:hAnsi="Times New Roman" w:cs="Times New Roman"/>
                                <w:sz w:val="20"/>
                              </w:rPr>
                            </w:pPr>
                            <w:r w:rsidRPr="001F6A05">
                              <w:rPr>
                                <w:rFonts w:ascii="Times New Roman" w:hAnsi="Times New Roman" w:cs="Times New Roman"/>
                                <w:sz w:val="20"/>
                              </w:rPr>
                              <w:t>When switching from scenario#2 to scenario#3, UE shall fulfill the requirements corresponding to scenario#2 for N DRX cycles and thereafter switch to requirements corresponding to scenario#3</w:t>
                            </w:r>
                          </w:p>
                          <w:p w14:paraId="250F59A7" w14:textId="77777777" w:rsidR="008A0E96" w:rsidRPr="001F6A05" w:rsidRDefault="008A0E96" w:rsidP="008A0E96">
                            <w:pPr>
                              <w:numPr>
                                <w:ilvl w:val="3"/>
                                <w:numId w:val="8"/>
                              </w:numPr>
                              <w:rPr>
                                <w:rFonts w:ascii="Times New Roman" w:hAnsi="Times New Roman" w:cs="Times New Roman"/>
                                <w:sz w:val="20"/>
                              </w:rPr>
                            </w:pPr>
                            <w:r w:rsidRPr="001F6A05">
                              <w:rPr>
                                <w:rFonts w:ascii="Times New Roman" w:hAnsi="Times New Roman" w:cs="Times New Roman"/>
                                <w:sz w:val="20"/>
                              </w:rPr>
                              <w:t xml:space="preserve">When switching from scenario#3 to scenario#2, UE shall fulfill the requirements corresponding to scenario #2 immediately. </w:t>
                            </w:r>
                          </w:p>
                          <w:p w14:paraId="58EF2AA4" w14:textId="77777777" w:rsidR="008A0E96" w:rsidRPr="001F6A05" w:rsidRDefault="008A0E96" w:rsidP="008A0E96">
                            <w:pPr>
                              <w:numPr>
                                <w:ilvl w:val="2"/>
                                <w:numId w:val="8"/>
                              </w:numPr>
                              <w:rPr>
                                <w:rFonts w:ascii="Times New Roman" w:hAnsi="Times New Roman" w:cs="Times New Roman"/>
                                <w:sz w:val="20"/>
                              </w:rPr>
                            </w:pPr>
                            <w:r w:rsidRPr="001F6A05">
                              <w:rPr>
                                <w:rFonts w:ascii="Times New Roman" w:hAnsi="Times New Roman" w:cs="Times New Roman"/>
                                <w:sz w:val="20"/>
                                <w:lang w:val="en-GB"/>
                              </w:rPr>
                              <w:t>Other option is not precluded.</w:t>
                            </w:r>
                          </w:p>
                          <w:p w14:paraId="6A43C0A6" w14:textId="77777777" w:rsidR="008A0E96" w:rsidRPr="001F6A05" w:rsidRDefault="008A0E96" w:rsidP="008A0E96">
                            <w:pPr>
                              <w:rPr>
                                <w:rFonts w:ascii="Times New Roman" w:hAnsi="Times New Roman" w:cs="Times New Roman"/>
                                <w:sz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0631BD39" id="_x0000_t202" coordsize="21600,21600" o:spt="202" path="m,l,21600r21600,l21600,xe">
                <v:stroke joinstyle="miter"/>
                <v:path gradientshapeok="t" o:connecttype="rect"/>
              </v:shapetype>
              <v:shape id="文本框 2" o:spid="_x0000_s1026" type="#_x0000_t202" style="width:475.2pt;height:245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">
                <v:textbox>
                  <w:txbxContent>
                    <w:p w14:paraId="12982A54" w14:textId="3D882C68" w:rsidR="008A0E96" w:rsidRPr="001F6A05" w:rsidRDefault="008A0E96" w:rsidP="008A0E96">
                      <w:pPr>
                        <w:numPr>
                          <w:ilvl w:val="0"/>
                          <w:numId w:val="8"/>
                        </w:numPr>
                        <w:rPr>
                          <w:rFonts w:ascii="Times New Roman" w:hAnsi="Times New Roman" w:cs="Times New Roman"/>
                          <w:sz w:val="20"/>
                        </w:rPr>
                      </w:pPr>
                      <w:r w:rsidRPr="001F6A05">
                        <w:rPr>
                          <w:rFonts w:ascii="Times New Roman" w:hAnsi="Times New Roman" w:cs="Times New Roman"/>
                          <w:sz w:val="20"/>
                        </w:rPr>
                        <w:t>the scaling factor of measurement interval</w:t>
                      </w:r>
                    </w:p>
                    <w:p w14:paraId="729C82FF" w14:textId="77777777" w:rsidR="008A0E96" w:rsidRPr="001F6A05" w:rsidRDefault="008A0E96" w:rsidP="008A0E96">
                      <w:pPr>
                        <w:numPr>
                          <w:ilvl w:val="1"/>
                          <w:numId w:val="8"/>
                        </w:numPr>
                        <w:rPr>
                          <w:rFonts w:ascii="Times New Roman" w:hAnsi="Times New Roman" w:cs="Times New Roman"/>
                          <w:sz w:val="20"/>
                        </w:rPr>
                      </w:pPr>
                      <w:r w:rsidRPr="001F6A05">
                        <w:rPr>
                          <w:rFonts w:ascii="Times New Roman" w:hAnsi="Times New Roman" w:cs="Times New Roman"/>
                          <w:sz w:val="20"/>
                          <w:lang w:val="en-GB"/>
                        </w:rPr>
                        <w:t>Option 1: Fixed value</w:t>
                      </w:r>
                    </w:p>
                    <w:p w14:paraId="795A7076" w14:textId="77777777" w:rsidR="008A0E96" w:rsidRPr="001F6A05" w:rsidRDefault="008A0E96" w:rsidP="008A0E96">
                      <w:pPr>
                        <w:numPr>
                          <w:ilvl w:val="2"/>
                          <w:numId w:val="8"/>
                        </w:numPr>
                        <w:rPr>
                          <w:rFonts w:ascii="Times New Roman" w:hAnsi="Times New Roman" w:cs="Times New Roman"/>
                          <w:sz w:val="20"/>
                        </w:rPr>
                      </w:pPr>
                      <w:r w:rsidRPr="001F6A05">
                        <w:rPr>
                          <w:rFonts w:ascii="Times New Roman" w:hAnsi="Times New Roman" w:cs="Times New Roman"/>
                          <w:sz w:val="20"/>
                          <w:lang w:val="en-GB"/>
                        </w:rPr>
                        <w:t>FFS on one fixed value for both scenario#1 and scenario #2</w:t>
                      </w:r>
                    </w:p>
                    <w:p w14:paraId="1D995A94" w14:textId="77777777" w:rsidR="008A0E96" w:rsidRPr="001F6A05" w:rsidRDefault="008A0E96" w:rsidP="008A0E96">
                      <w:pPr>
                        <w:numPr>
                          <w:ilvl w:val="2"/>
                          <w:numId w:val="8"/>
                        </w:numPr>
                        <w:rPr>
                          <w:rFonts w:ascii="Times New Roman" w:hAnsi="Times New Roman" w:cs="Times New Roman"/>
                          <w:sz w:val="20"/>
                        </w:rPr>
                      </w:pPr>
                      <w:r w:rsidRPr="001F6A05">
                        <w:rPr>
                          <w:rFonts w:ascii="Times New Roman" w:hAnsi="Times New Roman" w:cs="Times New Roman"/>
                          <w:sz w:val="20"/>
                          <w:lang w:val="en-GB"/>
                        </w:rPr>
                        <w:t xml:space="preserve">FFS on separate values for scenario#1 and scenario #2 </w:t>
                      </w:r>
                    </w:p>
                    <w:p w14:paraId="1F348F0C" w14:textId="77777777" w:rsidR="008A0E96" w:rsidRPr="001F6A05" w:rsidRDefault="008A0E96" w:rsidP="008A0E96">
                      <w:pPr>
                        <w:numPr>
                          <w:ilvl w:val="1"/>
                          <w:numId w:val="8"/>
                        </w:numPr>
                        <w:rPr>
                          <w:rFonts w:ascii="Times New Roman" w:hAnsi="Times New Roman" w:cs="Times New Roman"/>
                          <w:sz w:val="20"/>
                        </w:rPr>
                      </w:pPr>
                      <w:r w:rsidRPr="001F6A05">
                        <w:rPr>
                          <w:rFonts w:ascii="Times New Roman" w:hAnsi="Times New Roman" w:cs="Times New Roman"/>
                          <w:sz w:val="20"/>
                          <w:lang w:val="en-GB"/>
                        </w:rPr>
                        <w:t>Option 2: Network configurable value</w:t>
                      </w:r>
                    </w:p>
                    <w:p w14:paraId="3E608A70" w14:textId="77777777" w:rsidR="008A0E96" w:rsidRPr="001F6A05" w:rsidRDefault="008A0E96" w:rsidP="008A0E96">
                      <w:pPr>
                        <w:numPr>
                          <w:ilvl w:val="1"/>
                          <w:numId w:val="8"/>
                        </w:numPr>
                        <w:rPr>
                          <w:rFonts w:ascii="Times New Roman" w:hAnsi="Times New Roman" w:cs="Times New Roman"/>
                          <w:sz w:val="20"/>
                        </w:rPr>
                      </w:pPr>
                      <w:r w:rsidRPr="001F6A05">
                        <w:rPr>
                          <w:rFonts w:ascii="Times New Roman" w:hAnsi="Times New Roman" w:cs="Times New Roman"/>
                          <w:sz w:val="20"/>
                          <w:lang w:val="en-GB"/>
                        </w:rPr>
                        <w:t xml:space="preserve">FFS on the transition period between scenario#1 or scenario#2 and scenario#3 </w:t>
                      </w:r>
                    </w:p>
                    <w:p w14:paraId="18ABC4AE" w14:textId="77777777" w:rsidR="008A0E96" w:rsidRPr="001F6A05" w:rsidRDefault="008A0E96" w:rsidP="008A0E96">
                      <w:pPr>
                        <w:numPr>
                          <w:ilvl w:val="2"/>
                          <w:numId w:val="8"/>
                        </w:numPr>
                        <w:rPr>
                          <w:rFonts w:ascii="Times New Roman" w:hAnsi="Times New Roman" w:cs="Times New Roman"/>
                          <w:sz w:val="20"/>
                        </w:rPr>
                      </w:pPr>
                      <w:r w:rsidRPr="001F6A05">
                        <w:rPr>
                          <w:rFonts w:ascii="Times New Roman" w:hAnsi="Times New Roman" w:cs="Times New Roman"/>
                          <w:sz w:val="20"/>
                          <w:lang w:val="en-GB"/>
                        </w:rPr>
                        <w:t>Option1:</w:t>
                      </w:r>
                    </w:p>
                    <w:p w14:paraId="10A50076" w14:textId="77777777" w:rsidR="008A0E96" w:rsidRPr="001F6A05" w:rsidRDefault="008A0E96" w:rsidP="008A0E96">
                      <w:pPr>
                        <w:numPr>
                          <w:ilvl w:val="3"/>
                          <w:numId w:val="8"/>
                        </w:numPr>
                        <w:rPr>
                          <w:rFonts w:ascii="Times New Roman" w:hAnsi="Times New Roman" w:cs="Times New Roman"/>
                          <w:sz w:val="20"/>
                        </w:rPr>
                      </w:pPr>
                      <w:r w:rsidRPr="001F6A05">
                        <w:rPr>
                          <w:rFonts w:ascii="Times New Roman" w:hAnsi="Times New Roman" w:cs="Times New Roman"/>
                          <w:sz w:val="20"/>
                        </w:rPr>
                        <w:t>When switching from scenario#2 to scenario#3, UE shall fulfill the requirements corresponding to scenario#2 for N DRX cycles and thereafter switch to requirements corresponding to scenario#3</w:t>
                      </w:r>
                    </w:p>
                    <w:p w14:paraId="250F59A7" w14:textId="77777777" w:rsidR="008A0E96" w:rsidRPr="001F6A05" w:rsidRDefault="008A0E96" w:rsidP="008A0E96">
                      <w:pPr>
                        <w:numPr>
                          <w:ilvl w:val="3"/>
                          <w:numId w:val="8"/>
                        </w:numPr>
                        <w:rPr>
                          <w:rFonts w:ascii="Times New Roman" w:hAnsi="Times New Roman" w:cs="Times New Roman"/>
                          <w:sz w:val="20"/>
                        </w:rPr>
                      </w:pPr>
                      <w:r w:rsidRPr="001F6A05">
                        <w:rPr>
                          <w:rFonts w:ascii="Times New Roman" w:hAnsi="Times New Roman" w:cs="Times New Roman"/>
                          <w:sz w:val="20"/>
                        </w:rPr>
                        <w:t xml:space="preserve">When switching from scenario#3 to scenario#2, UE shall fulfill the requirements corresponding to scenario #2 immediately. </w:t>
                      </w:r>
                    </w:p>
                    <w:p w14:paraId="58EF2AA4" w14:textId="77777777" w:rsidR="008A0E96" w:rsidRPr="001F6A05" w:rsidRDefault="008A0E96" w:rsidP="008A0E96">
                      <w:pPr>
                        <w:numPr>
                          <w:ilvl w:val="2"/>
                          <w:numId w:val="8"/>
                        </w:numPr>
                        <w:rPr>
                          <w:rFonts w:ascii="Times New Roman" w:hAnsi="Times New Roman" w:cs="Times New Roman"/>
                          <w:sz w:val="20"/>
                        </w:rPr>
                      </w:pPr>
                      <w:r w:rsidRPr="001F6A05">
                        <w:rPr>
                          <w:rFonts w:ascii="Times New Roman" w:hAnsi="Times New Roman" w:cs="Times New Roman"/>
                          <w:sz w:val="20"/>
                          <w:lang w:val="en-GB"/>
                        </w:rPr>
                        <w:t>Other option is not precluded.</w:t>
                      </w:r>
                    </w:p>
                    <w:p w14:paraId="6A43C0A6" w14:textId="77777777" w:rsidR="008A0E96" w:rsidRPr="001F6A05" w:rsidRDefault="008A0E96" w:rsidP="008A0E96">
                      <w:pPr>
                        <w:rPr>
                          <w:rFonts w:ascii="Times New Roman" w:hAnsi="Times New Roman" w:cs="Times New Roman"/>
                          <w:sz w:val="20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1571DDF4" w14:textId="59ABB617" w:rsidR="003D5653" w:rsidRPr="000A35E0" w:rsidRDefault="008401C1" w:rsidP="0035642B">
      <w:pPr>
        <w:pStyle w:val="Doc-text2"/>
        <w:tabs>
          <w:tab w:val="left" w:pos="340"/>
        </w:tabs>
        <w:ind w:left="0" w:firstLine="0"/>
        <w:rPr>
          <w:rFonts w:ascii="Times New Roman" w:eastAsia="宋体" w:hAnsi="Times New Roman" w:cs="Times New Roman"/>
          <w:sz w:val="22"/>
          <w:lang w:eastAsia="zh-CN"/>
        </w:rPr>
      </w:pPr>
      <w:r w:rsidRPr="000A35E0">
        <w:rPr>
          <w:rFonts w:ascii="Times New Roman" w:eastAsia="宋体" w:hAnsi="Times New Roman" w:cs="Times New Roman"/>
          <w:sz w:val="22"/>
          <w:lang w:eastAsia="zh-CN"/>
        </w:rPr>
        <w:t>On</w:t>
      </w:r>
      <w:r w:rsidR="000D29E5" w:rsidRPr="000A35E0">
        <w:rPr>
          <w:rFonts w:ascii="Times New Roman" w:eastAsia="宋体" w:hAnsi="Times New Roman" w:cs="Times New Roman"/>
          <w:sz w:val="22"/>
          <w:lang w:eastAsia="zh-CN"/>
        </w:rPr>
        <w:t xml:space="preserve"> </w:t>
      </w:r>
      <w:r w:rsidR="003D5653" w:rsidRPr="000A35E0">
        <w:rPr>
          <w:rFonts w:ascii="Times New Roman" w:eastAsia="宋体" w:hAnsi="Times New Roman" w:cs="Times New Roman"/>
          <w:sz w:val="22"/>
          <w:lang w:eastAsia="zh-CN"/>
        </w:rPr>
        <w:t xml:space="preserve">RRM measurement </w:t>
      </w:r>
      <w:r w:rsidR="000D29E5" w:rsidRPr="000A35E0">
        <w:rPr>
          <w:rFonts w:ascii="Times New Roman" w:eastAsia="宋体" w:hAnsi="Times New Roman" w:cs="Times New Roman"/>
          <w:sz w:val="22"/>
          <w:lang w:eastAsia="zh-CN"/>
        </w:rPr>
        <w:t xml:space="preserve">relaxation </w:t>
      </w:r>
      <w:r w:rsidR="003D5653" w:rsidRPr="000A35E0">
        <w:rPr>
          <w:rFonts w:ascii="Times New Roman" w:eastAsia="宋体" w:hAnsi="Times New Roman" w:cs="Times New Roman"/>
          <w:sz w:val="22"/>
          <w:lang w:eastAsia="zh-CN"/>
        </w:rPr>
        <w:t xml:space="preserve">with longer intervals for </w:t>
      </w:r>
      <w:r w:rsidR="000D29E5" w:rsidRPr="000A35E0">
        <w:rPr>
          <w:rFonts w:ascii="Times New Roman" w:eastAsia="宋体" w:hAnsi="Times New Roman" w:cs="Times New Roman"/>
          <w:sz w:val="22"/>
          <w:lang w:eastAsia="zh-CN"/>
        </w:rPr>
        <w:t>Scenario #1 and #2</w:t>
      </w:r>
      <w:r w:rsidR="003D5653" w:rsidRPr="000A35E0">
        <w:rPr>
          <w:rFonts w:ascii="Times New Roman" w:eastAsia="宋体" w:hAnsi="Times New Roman" w:cs="Times New Roman"/>
          <w:sz w:val="22"/>
          <w:lang w:eastAsia="zh-CN"/>
        </w:rPr>
        <w:t>,</w:t>
      </w:r>
      <w:r w:rsidRPr="000A35E0">
        <w:rPr>
          <w:rFonts w:ascii="Times New Roman" w:eastAsia="宋体" w:hAnsi="Times New Roman" w:cs="Times New Roman"/>
          <w:sz w:val="22"/>
          <w:lang w:eastAsia="zh-CN"/>
        </w:rPr>
        <w:t xml:space="preserve"> we prefer the same fixed scaling factor should apply for Scenario #1 and #2</w:t>
      </w:r>
      <w:r w:rsidR="003D5653" w:rsidRPr="000A35E0">
        <w:rPr>
          <w:rFonts w:ascii="Times New Roman" w:eastAsia="宋体" w:hAnsi="Times New Roman" w:cs="Times New Roman"/>
          <w:sz w:val="22"/>
          <w:lang w:eastAsia="zh-CN"/>
        </w:rPr>
        <w:t>. From our side, N=2 can be good.</w:t>
      </w:r>
    </w:p>
    <w:p w14:paraId="4C5C8E9D" w14:textId="4672EF25" w:rsidR="003D5653" w:rsidRPr="000A35E0" w:rsidRDefault="003D5653" w:rsidP="0035642B">
      <w:pPr>
        <w:pStyle w:val="Doc-text2"/>
        <w:tabs>
          <w:tab w:val="left" w:pos="340"/>
        </w:tabs>
        <w:ind w:left="0" w:firstLine="0"/>
        <w:rPr>
          <w:rFonts w:ascii="Times New Roman" w:eastAsiaTheme="minorEastAsia" w:hAnsi="Times New Roman" w:cs="Times New Roman"/>
          <w:b/>
          <w:sz w:val="22"/>
          <w:lang w:eastAsia="zh-CN"/>
        </w:rPr>
      </w:pPr>
      <w:r w:rsidRPr="000A35E0">
        <w:rPr>
          <w:rFonts w:ascii="Times New Roman" w:eastAsiaTheme="minorEastAsia" w:hAnsi="Times New Roman" w:cs="Times New Roman"/>
          <w:b/>
          <w:sz w:val="22"/>
          <w:lang w:eastAsia="zh-CN"/>
        </w:rPr>
        <w:t xml:space="preserve">Proposal </w:t>
      </w:r>
      <w:r w:rsidR="008401C1" w:rsidRPr="000A35E0">
        <w:rPr>
          <w:rFonts w:ascii="Times New Roman" w:eastAsiaTheme="minorEastAsia" w:hAnsi="Times New Roman" w:cs="Times New Roman"/>
          <w:b/>
          <w:sz w:val="22"/>
          <w:lang w:eastAsia="zh-CN"/>
        </w:rPr>
        <w:t>1</w:t>
      </w:r>
      <w:r w:rsidRPr="000A35E0">
        <w:rPr>
          <w:rFonts w:ascii="Times New Roman" w:eastAsiaTheme="minorEastAsia" w:hAnsi="Times New Roman" w:cs="Times New Roman"/>
          <w:b/>
          <w:sz w:val="22"/>
          <w:lang w:eastAsia="zh-CN"/>
        </w:rPr>
        <w:t xml:space="preserve">: </w:t>
      </w:r>
      <w:r w:rsidR="008401C1" w:rsidRPr="000A35E0">
        <w:rPr>
          <w:rFonts w:ascii="Times New Roman" w:eastAsiaTheme="minorEastAsia" w:hAnsi="Times New Roman" w:cs="Times New Roman"/>
          <w:b/>
          <w:sz w:val="22"/>
          <w:lang w:eastAsia="zh-CN"/>
        </w:rPr>
        <w:t>For scenario#1 and scenario #2, define the same</w:t>
      </w:r>
      <w:r w:rsidRPr="000A35E0">
        <w:rPr>
          <w:rFonts w:ascii="Times New Roman" w:eastAsiaTheme="minorEastAsia" w:hAnsi="Times New Roman" w:cs="Times New Roman"/>
          <w:b/>
          <w:sz w:val="22"/>
          <w:lang w:eastAsia="zh-CN"/>
        </w:rPr>
        <w:t xml:space="preserve"> fixed scaling factor by N for RRM measurements with </w:t>
      </w:r>
      <w:r w:rsidR="008401C1" w:rsidRPr="000A35E0">
        <w:rPr>
          <w:rFonts w:ascii="Times New Roman" w:eastAsiaTheme="minorEastAsia" w:hAnsi="Times New Roman" w:cs="Times New Roman"/>
          <w:b/>
          <w:sz w:val="22"/>
          <w:lang w:eastAsia="zh-CN"/>
        </w:rPr>
        <w:t>longer intervals</w:t>
      </w:r>
      <w:r w:rsidRPr="000A35E0">
        <w:rPr>
          <w:rFonts w:ascii="Times New Roman" w:eastAsiaTheme="minorEastAsia" w:hAnsi="Times New Roman" w:cs="Times New Roman"/>
          <w:b/>
          <w:sz w:val="22"/>
          <w:lang w:eastAsia="zh-CN"/>
        </w:rPr>
        <w:t>, e.g., N=2.</w:t>
      </w:r>
    </w:p>
    <w:p w14:paraId="165CB3A6" w14:textId="77777777" w:rsidR="0035642B" w:rsidRPr="000A35E0" w:rsidRDefault="0035642B" w:rsidP="0035642B">
      <w:pPr>
        <w:pStyle w:val="Doc-text2"/>
        <w:tabs>
          <w:tab w:val="left" w:pos="340"/>
        </w:tabs>
        <w:ind w:left="0" w:firstLine="0"/>
        <w:rPr>
          <w:rFonts w:ascii="Times New Roman" w:eastAsiaTheme="minorEastAsia" w:hAnsi="Times New Roman" w:cs="Times New Roman"/>
          <w:b/>
          <w:sz w:val="22"/>
          <w:lang w:eastAsia="zh-CN"/>
        </w:rPr>
      </w:pPr>
    </w:p>
    <w:p w14:paraId="1F987793" w14:textId="492B1C2C" w:rsidR="008401C1" w:rsidRPr="000A35E0" w:rsidRDefault="008401C1" w:rsidP="0035642B">
      <w:pPr>
        <w:pStyle w:val="Doc-text2"/>
        <w:tabs>
          <w:tab w:val="left" w:pos="340"/>
        </w:tabs>
        <w:ind w:left="0" w:firstLine="0"/>
        <w:rPr>
          <w:rFonts w:ascii="Times New Roman" w:hAnsi="Times New Roman" w:cs="Times New Roman"/>
          <w:lang w:val="en-GB"/>
        </w:rPr>
      </w:pPr>
      <w:r w:rsidRPr="000A35E0">
        <w:rPr>
          <w:rFonts w:ascii="Times New Roman" w:hAnsi="Times New Roman" w:cs="Times New Roman"/>
          <w:lang w:val="en-GB"/>
        </w:rPr>
        <w:t>On the transition period between scenario#1 or scenario#2 and scenario#3, we support option 1 that</w:t>
      </w:r>
    </w:p>
    <w:p w14:paraId="15E4AE16" w14:textId="77777777" w:rsidR="008401C1" w:rsidRPr="000A35E0" w:rsidRDefault="008401C1" w:rsidP="0035642B">
      <w:pPr>
        <w:numPr>
          <w:ilvl w:val="0"/>
          <w:numId w:val="8"/>
        </w:numPr>
        <w:rPr>
          <w:rFonts w:ascii="Times New Roman" w:hAnsi="Times New Roman" w:cs="Times New Roman"/>
          <w:sz w:val="20"/>
        </w:rPr>
      </w:pPr>
      <w:r w:rsidRPr="000A35E0">
        <w:rPr>
          <w:rFonts w:ascii="Times New Roman" w:hAnsi="Times New Roman" w:cs="Times New Roman"/>
          <w:sz w:val="20"/>
        </w:rPr>
        <w:t>When switching from scenario#2 to scenario#3, UE shall fulfill the requirements corresponding to scenario#2 for N DRX cycles and thereafter switch to requirements corresponding to scenario#3</w:t>
      </w:r>
    </w:p>
    <w:p w14:paraId="6556ACAB" w14:textId="37C9A734" w:rsidR="008401C1" w:rsidRPr="000A35E0" w:rsidRDefault="008401C1" w:rsidP="0035642B">
      <w:pPr>
        <w:numPr>
          <w:ilvl w:val="0"/>
          <w:numId w:val="8"/>
        </w:numPr>
        <w:rPr>
          <w:rFonts w:ascii="Times New Roman" w:hAnsi="Times New Roman" w:cs="Times New Roman"/>
          <w:sz w:val="20"/>
        </w:rPr>
      </w:pPr>
      <w:r w:rsidRPr="000A35E0">
        <w:rPr>
          <w:rFonts w:ascii="Times New Roman" w:hAnsi="Times New Roman" w:cs="Times New Roman"/>
          <w:sz w:val="20"/>
        </w:rPr>
        <w:t xml:space="preserve">When switching from scenario#3 to scenario#2, UE shall fulfill the requirements corresponding to scenario #2 </w:t>
      </w:r>
      <w:r w:rsidRPr="000A35E0">
        <w:rPr>
          <w:rFonts w:ascii="Times New Roman" w:hAnsi="Times New Roman" w:cs="Times New Roman"/>
          <w:sz w:val="20"/>
        </w:rPr>
        <w:lastRenderedPageBreak/>
        <w:t xml:space="preserve">immediately. </w:t>
      </w:r>
    </w:p>
    <w:p w14:paraId="4E20568C" w14:textId="3FFBFFF0" w:rsidR="008401C1" w:rsidRPr="000A35E0" w:rsidRDefault="008401C1" w:rsidP="0035642B">
      <w:pPr>
        <w:pStyle w:val="Doc-text2"/>
        <w:tabs>
          <w:tab w:val="left" w:pos="340"/>
        </w:tabs>
        <w:ind w:left="0" w:firstLine="0"/>
        <w:rPr>
          <w:rFonts w:ascii="Times New Roman" w:eastAsiaTheme="minorEastAsia" w:hAnsi="Times New Roman" w:cs="Times New Roman"/>
          <w:b/>
          <w:sz w:val="22"/>
          <w:lang w:eastAsia="zh-CN"/>
        </w:rPr>
      </w:pPr>
      <w:r w:rsidRPr="000A35E0">
        <w:rPr>
          <w:rFonts w:ascii="Times New Roman" w:eastAsiaTheme="minorEastAsia" w:hAnsi="Times New Roman" w:cs="Times New Roman"/>
          <w:b/>
          <w:sz w:val="22"/>
          <w:lang w:eastAsia="zh-CN"/>
        </w:rPr>
        <w:t>Proposal 2: Support option 1 for transition between scenario#1 or scenario#2 and scenario#3</w:t>
      </w:r>
      <w:r w:rsidR="00DA7A4A" w:rsidRPr="000A35E0">
        <w:rPr>
          <w:rFonts w:ascii="Times New Roman" w:eastAsiaTheme="minorEastAsia" w:hAnsi="Times New Roman" w:cs="Times New Roman"/>
          <w:b/>
          <w:sz w:val="22"/>
          <w:lang w:eastAsia="zh-CN"/>
        </w:rPr>
        <w:t>.</w:t>
      </w:r>
    </w:p>
    <w:p w14:paraId="0848599E" w14:textId="77777777" w:rsidR="00AF5A6F" w:rsidRPr="000A35E0" w:rsidRDefault="00AF5A6F" w:rsidP="0035642B">
      <w:pPr>
        <w:pStyle w:val="Doc-text2"/>
        <w:tabs>
          <w:tab w:val="left" w:pos="340"/>
        </w:tabs>
        <w:ind w:left="0" w:firstLine="0"/>
        <w:rPr>
          <w:rFonts w:ascii="Times New Roman" w:eastAsiaTheme="minorEastAsia" w:hAnsi="Times New Roman" w:cs="Times New Roman"/>
          <w:b/>
          <w:sz w:val="22"/>
          <w:lang w:eastAsia="zh-CN"/>
        </w:rPr>
      </w:pPr>
    </w:p>
    <w:p w14:paraId="2272CA17" w14:textId="4F8AEF86" w:rsidR="00AF5A6F" w:rsidRPr="000A35E0" w:rsidRDefault="00D86631" w:rsidP="0035642B">
      <w:pPr>
        <w:pStyle w:val="af4"/>
        <w:numPr>
          <w:ilvl w:val="0"/>
          <w:numId w:val="15"/>
        </w:numPr>
        <w:rPr>
          <w:rFonts w:ascii="Times New Roman" w:eastAsia="宋体" w:hAnsi="Times New Roman" w:cs="Times New Roman"/>
          <w:b/>
        </w:rPr>
      </w:pPr>
      <w:r w:rsidRPr="000A35E0">
        <w:rPr>
          <w:rFonts w:ascii="Times New Roman" w:eastAsia="宋体" w:hAnsi="Times New Roman" w:cs="Times New Roman"/>
          <w:b/>
        </w:rPr>
        <w:t>Issue 2</w:t>
      </w:r>
      <w:r w:rsidRPr="000A35E0">
        <w:rPr>
          <w:rFonts w:ascii="Times New Roman" w:eastAsia="宋体" w:hAnsi="Times New Roman" w:cs="Times New Roman"/>
          <w:b/>
        </w:rPr>
        <w:t>：</w:t>
      </w:r>
      <w:r w:rsidRPr="000A35E0">
        <w:rPr>
          <w:rFonts w:ascii="Times New Roman" w:hAnsi="Times New Roman" w:cs="Times New Roman"/>
          <w:b/>
          <w:sz w:val="20"/>
        </w:rPr>
        <w:t>RRM measurement relaxation for inter-frequency layer with higher priority</w:t>
      </w:r>
    </w:p>
    <w:p w14:paraId="4B1CD5B3" w14:textId="2C08323B" w:rsidR="004B6C87" w:rsidRPr="000A35E0" w:rsidRDefault="004B6C87" w:rsidP="0035642B">
      <w:pPr>
        <w:rPr>
          <w:rFonts w:ascii="Times New Roman" w:eastAsia="宋体" w:hAnsi="Times New Roman" w:cs="Times New Roman"/>
        </w:rPr>
      </w:pPr>
      <w:r w:rsidRPr="000A35E0">
        <w:rPr>
          <w:rFonts w:ascii="Times New Roman" w:eastAsia="宋体" w:hAnsi="Times New Roman" w:cs="Times New Roman"/>
          <w:noProof/>
        </w:rPr>
        <mc:AlternateContent>
          <mc:Choice Requires="wps">
            <w:drawing>
              <wp:inline distT="0" distB="0" distL="0" distR="0" wp14:anchorId="237C4DCB" wp14:editId="22F1B3CF">
                <wp:extent cx="6088380" cy="1404620"/>
                <wp:effectExtent l="0" t="0" r="26670" b="13970"/>
                <wp:docPr id="217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8838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7E3508D" w14:textId="56251E2D" w:rsidR="004B6C87" w:rsidRPr="00AF5A6F" w:rsidRDefault="004B6C87" w:rsidP="004B6C87">
                            <w:pPr>
                              <w:pStyle w:val="af4"/>
                              <w:numPr>
                                <w:ilvl w:val="0"/>
                                <w:numId w:val="24"/>
                              </w:numPr>
                              <w:ind w:left="567"/>
                              <w:rPr>
                                <w:rFonts w:eastAsia="宋体"/>
                              </w:rPr>
                            </w:pPr>
                            <w:r w:rsidRPr="00AF5A6F">
                              <w:rPr>
                                <w:rFonts w:eastAsia="宋体"/>
                              </w:rPr>
                              <w:t>Option 1:</w:t>
                            </w:r>
                          </w:p>
                          <w:p w14:paraId="0695F689" w14:textId="77777777" w:rsidR="004B6C87" w:rsidRPr="00AF5A6F" w:rsidRDefault="004B6C87" w:rsidP="004B6C87">
                            <w:pPr>
                              <w:pStyle w:val="af4"/>
                              <w:numPr>
                                <w:ilvl w:val="1"/>
                                <w:numId w:val="25"/>
                              </w:numPr>
                              <w:rPr>
                                <w:rFonts w:eastAsia="宋体"/>
                              </w:rPr>
                            </w:pPr>
                            <w:r w:rsidRPr="00AF5A6F">
                              <w:rPr>
                                <w:rFonts w:eastAsia="宋体"/>
                              </w:rPr>
                              <w:t>When S</w:t>
                            </w:r>
                            <w:r w:rsidRPr="00AF5A6F">
                              <w:rPr>
                                <w:rFonts w:eastAsia="宋体"/>
                                <w:vertAlign w:val="subscript"/>
                              </w:rPr>
                              <w:t>rxlev</w:t>
                            </w:r>
                            <w:r w:rsidRPr="00AF5A6F">
                              <w:rPr>
                                <w:rFonts w:eastAsia="宋体"/>
                              </w:rPr>
                              <w:t xml:space="preserve"> &gt; S</w:t>
                            </w:r>
                            <w:r w:rsidRPr="00AF5A6F">
                              <w:rPr>
                                <w:rFonts w:eastAsia="宋体"/>
                                <w:vertAlign w:val="subscript"/>
                              </w:rPr>
                              <w:t>nonIntraSearchP</w:t>
                            </w:r>
                            <w:r w:rsidRPr="00AF5A6F">
                              <w:rPr>
                                <w:rFonts w:eastAsia="宋体"/>
                              </w:rPr>
                              <w:t> and S</w:t>
                            </w:r>
                            <w:r w:rsidRPr="00AF5A6F">
                              <w:rPr>
                                <w:rFonts w:eastAsia="宋体"/>
                                <w:vertAlign w:val="subscript"/>
                              </w:rPr>
                              <w:t>qual</w:t>
                            </w:r>
                            <w:r w:rsidRPr="00AF5A6F">
                              <w:rPr>
                                <w:rFonts w:eastAsia="宋体"/>
                              </w:rPr>
                              <w:t xml:space="preserve"> &gt; S</w:t>
                            </w:r>
                            <w:r w:rsidRPr="00AF5A6F">
                              <w:rPr>
                                <w:rFonts w:eastAsia="宋体"/>
                                <w:vertAlign w:val="subscript"/>
                              </w:rPr>
                              <w:t>nonIntraSearchQ</w:t>
                            </w:r>
                            <w:r w:rsidRPr="00AF5A6F">
                              <w:rPr>
                                <w:rFonts w:eastAsia="宋体"/>
                              </w:rPr>
                              <w:t xml:space="preserve">,  no relaxation of the current measurement delay requirement is expected for inter-frequency measurement with higher priority. </w:t>
                            </w:r>
                          </w:p>
                          <w:p w14:paraId="421F99EB" w14:textId="102CBD91" w:rsidR="004B6C87" w:rsidRPr="00AF5A6F" w:rsidRDefault="004B6C87" w:rsidP="004B6C87">
                            <w:pPr>
                              <w:pStyle w:val="af4"/>
                              <w:numPr>
                                <w:ilvl w:val="1"/>
                                <w:numId w:val="25"/>
                              </w:numPr>
                              <w:rPr>
                                <w:rFonts w:eastAsia="宋体"/>
                              </w:rPr>
                            </w:pPr>
                            <w:r w:rsidRPr="00AF5A6F">
                              <w:rPr>
                                <w:rFonts w:eastAsia="宋体"/>
                              </w:rPr>
                              <w:t>When S</w:t>
                            </w:r>
                            <w:r w:rsidRPr="00AF5A6F">
                              <w:rPr>
                                <w:rFonts w:eastAsia="宋体"/>
                                <w:vertAlign w:val="subscript"/>
                              </w:rPr>
                              <w:t>rxlev</w:t>
                            </w:r>
                            <w:r w:rsidRPr="00AF5A6F">
                              <w:rPr>
                                <w:rFonts w:eastAsia="宋体"/>
                              </w:rPr>
                              <w:t xml:space="preserve"> ≤ S</w:t>
                            </w:r>
                            <w:r w:rsidRPr="00AF5A6F">
                              <w:rPr>
                                <w:rFonts w:eastAsia="宋体"/>
                                <w:vertAlign w:val="subscript"/>
                              </w:rPr>
                              <w:t>nonIntraSearchP</w:t>
                            </w:r>
                            <w:r w:rsidRPr="00AF5A6F">
                              <w:rPr>
                                <w:rFonts w:eastAsia="宋体"/>
                              </w:rPr>
                              <w:t> or S</w:t>
                            </w:r>
                            <w:r w:rsidRPr="00AF5A6F">
                              <w:rPr>
                                <w:rFonts w:eastAsia="宋体"/>
                                <w:vertAlign w:val="subscript"/>
                              </w:rPr>
                              <w:t>qual</w:t>
                            </w:r>
                            <w:r w:rsidRPr="00AF5A6F">
                              <w:rPr>
                                <w:rFonts w:eastAsia="宋体"/>
                              </w:rPr>
                              <w:t xml:space="preserve"> ≤ S</w:t>
                            </w:r>
                            <w:r w:rsidRPr="00AF5A6F">
                              <w:rPr>
                                <w:rFonts w:eastAsia="宋体"/>
                                <w:vertAlign w:val="subscript"/>
                              </w:rPr>
                              <w:t>nonIntraSearchQ</w:t>
                            </w:r>
                            <w:r w:rsidRPr="00AF5A6F">
                              <w:rPr>
                                <w:rFonts w:eastAsia="宋体"/>
                              </w:rPr>
                              <w:t>, the relaxed requirement for the frequency layer of higher priority shall use the same relaxed measurement requirement as those for the frequency layer of equal/lower priority.</w:t>
                            </w:r>
                          </w:p>
                          <w:p w14:paraId="5160B665" w14:textId="77777777" w:rsidR="004B6C87" w:rsidRPr="00AF5A6F" w:rsidRDefault="004B6C87" w:rsidP="004B6C87">
                            <w:pPr>
                              <w:pStyle w:val="af4"/>
                              <w:numPr>
                                <w:ilvl w:val="0"/>
                                <w:numId w:val="24"/>
                              </w:numPr>
                              <w:ind w:left="567"/>
                              <w:rPr>
                                <w:rFonts w:eastAsia="宋体"/>
                              </w:rPr>
                            </w:pPr>
                            <w:r w:rsidRPr="00AF5A6F">
                              <w:rPr>
                                <w:rFonts w:eastAsia="宋体"/>
                              </w:rPr>
                              <w:t xml:space="preserve">Option 2: </w:t>
                            </w:r>
                          </w:p>
                          <w:p w14:paraId="06421B5C" w14:textId="77777777" w:rsidR="004B6C87" w:rsidRPr="00AF5A6F" w:rsidRDefault="004B6C87" w:rsidP="004B6C87">
                            <w:pPr>
                              <w:pStyle w:val="af4"/>
                              <w:numPr>
                                <w:ilvl w:val="1"/>
                                <w:numId w:val="25"/>
                              </w:numPr>
                              <w:rPr>
                                <w:rFonts w:eastAsia="宋体"/>
                              </w:rPr>
                            </w:pPr>
                            <w:r w:rsidRPr="00AF5A6F">
                              <w:rPr>
                                <w:rFonts w:eastAsia="宋体"/>
                              </w:rPr>
                              <w:t>Measurements of higher priority carriers shall not be relaxed in high mobility scenarios (scenario #2)</w:t>
                            </w:r>
                          </w:p>
                          <w:p w14:paraId="312043A8" w14:textId="77777777" w:rsidR="004B6C87" w:rsidRPr="00AF5A6F" w:rsidRDefault="004B6C87" w:rsidP="004B6C87">
                            <w:pPr>
                              <w:pStyle w:val="af4"/>
                              <w:numPr>
                                <w:ilvl w:val="0"/>
                                <w:numId w:val="24"/>
                              </w:numPr>
                              <w:ind w:left="567"/>
                              <w:rPr>
                                <w:rFonts w:eastAsia="宋体"/>
                              </w:rPr>
                            </w:pPr>
                            <w:r w:rsidRPr="00AF5A6F">
                              <w:rPr>
                                <w:rFonts w:eastAsia="宋体"/>
                              </w:rPr>
                              <w:t xml:space="preserve">Option 3: </w:t>
                            </w:r>
                          </w:p>
                          <w:p w14:paraId="2B177981" w14:textId="7D7AEFDD" w:rsidR="004B6C87" w:rsidRPr="004B6C87" w:rsidRDefault="004B6C87" w:rsidP="004B6C87">
                            <w:pPr>
                              <w:pStyle w:val="af4"/>
                              <w:numPr>
                                <w:ilvl w:val="1"/>
                                <w:numId w:val="25"/>
                              </w:numPr>
                              <w:rPr>
                                <w:rFonts w:eastAsia="宋体"/>
                              </w:rPr>
                            </w:pPr>
                            <w:r w:rsidRPr="00AF5A6F">
                              <w:rPr>
                                <w:rFonts w:eastAsia="宋体"/>
                              </w:rPr>
                              <w:t>Measurements of higher priority carriers shall not be relaxed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237C4DCB" id="_x0000_s1027" type="#_x0000_t202" style="width:479.4pt;height:110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">
                <v:textbox style="mso-fit-shape-to-text:t">
                  <w:txbxContent>
                    <w:p w14:paraId="17E3508D" w14:textId="56251E2D" w:rsidR="004B6C87" w:rsidRPr="00AF5A6F" w:rsidRDefault="004B6C87" w:rsidP="004B6C87">
                      <w:pPr>
                        <w:pStyle w:val="af4"/>
                        <w:numPr>
                          <w:ilvl w:val="0"/>
                          <w:numId w:val="24"/>
                        </w:numPr>
                        <w:ind w:left="567"/>
                        <w:rPr>
                          <w:rFonts w:eastAsia="宋体"/>
                        </w:rPr>
                      </w:pPr>
                      <w:r w:rsidRPr="00AF5A6F">
                        <w:rPr>
                          <w:rFonts w:eastAsia="宋体"/>
                        </w:rPr>
                        <w:t>Option 1:</w:t>
                      </w:r>
                    </w:p>
                    <w:p w14:paraId="0695F689" w14:textId="77777777" w:rsidR="004B6C87" w:rsidRPr="00AF5A6F" w:rsidRDefault="004B6C87" w:rsidP="004B6C87">
                      <w:pPr>
                        <w:pStyle w:val="af4"/>
                        <w:numPr>
                          <w:ilvl w:val="1"/>
                          <w:numId w:val="25"/>
                        </w:numPr>
                        <w:rPr>
                          <w:rFonts w:eastAsia="宋体"/>
                        </w:rPr>
                      </w:pPr>
                      <w:r w:rsidRPr="00AF5A6F">
                        <w:rPr>
                          <w:rFonts w:eastAsia="宋体"/>
                        </w:rPr>
                        <w:t>When S</w:t>
                      </w:r>
                      <w:r w:rsidRPr="00AF5A6F">
                        <w:rPr>
                          <w:rFonts w:eastAsia="宋体"/>
                          <w:vertAlign w:val="subscript"/>
                        </w:rPr>
                        <w:t>rxlev</w:t>
                      </w:r>
                      <w:r w:rsidRPr="00AF5A6F">
                        <w:rPr>
                          <w:rFonts w:eastAsia="宋体"/>
                        </w:rPr>
                        <w:t xml:space="preserve"> &gt; S</w:t>
                      </w:r>
                      <w:r w:rsidRPr="00AF5A6F">
                        <w:rPr>
                          <w:rFonts w:eastAsia="宋体"/>
                          <w:vertAlign w:val="subscript"/>
                        </w:rPr>
                        <w:t>nonIntraSearchP</w:t>
                      </w:r>
                      <w:r w:rsidRPr="00AF5A6F">
                        <w:rPr>
                          <w:rFonts w:eastAsia="宋体"/>
                        </w:rPr>
                        <w:t> and S</w:t>
                      </w:r>
                      <w:r w:rsidRPr="00AF5A6F">
                        <w:rPr>
                          <w:rFonts w:eastAsia="宋体"/>
                          <w:vertAlign w:val="subscript"/>
                        </w:rPr>
                        <w:t>qual</w:t>
                      </w:r>
                      <w:r w:rsidRPr="00AF5A6F">
                        <w:rPr>
                          <w:rFonts w:eastAsia="宋体"/>
                        </w:rPr>
                        <w:t xml:space="preserve"> &gt; S</w:t>
                      </w:r>
                      <w:r w:rsidRPr="00AF5A6F">
                        <w:rPr>
                          <w:rFonts w:eastAsia="宋体"/>
                          <w:vertAlign w:val="subscript"/>
                        </w:rPr>
                        <w:t>nonIntraSearchQ</w:t>
                      </w:r>
                      <w:r w:rsidRPr="00AF5A6F">
                        <w:rPr>
                          <w:rFonts w:eastAsia="宋体"/>
                        </w:rPr>
                        <w:t xml:space="preserve">,  no relaxation of the current measurement delay requirement is expected for inter-frequency measurement with higher priority. </w:t>
                      </w:r>
                    </w:p>
                    <w:p w14:paraId="421F99EB" w14:textId="102CBD91" w:rsidR="004B6C87" w:rsidRPr="00AF5A6F" w:rsidRDefault="004B6C87" w:rsidP="004B6C87">
                      <w:pPr>
                        <w:pStyle w:val="af4"/>
                        <w:numPr>
                          <w:ilvl w:val="1"/>
                          <w:numId w:val="25"/>
                        </w:numPr>
                        <w:rPr>
                          <w:rFonts w:eastAsia="宋体"/>
                        </w:rPr>
                      </w:pPr>
                      <w:r w:rsidRPr="00AF5A6F">
                        <w:rPr>
                          <w:rFonts w:eastAsia="宋体"/>
                        </w:rPr>
                        <w:t>When S</w:t>
                      </w:r>
                      <w:r w:rsidRPr="00AF5A6F">
                        <w:rPr>
                          <w:rFonts w:eastAsia="宋体"/>
                          <w:vertAlign w:val="subscript"/>
                        </w:rPr>
                        <w:t>rxlev</w:t>
                      </w:r>
                      <w:r w:rsidRPr="00AF5A6F">
                        <w:rPr>
                          <w:rFonts w:eastAsia="宋体"/>
                        </w:rPr>
                        <w:t xml:space="preserve"> ≤ S</w:t>
                      </w:r>
                      <w:r w:rsidRPr="00AF5A6F">
                        <w:rPr>
                          <w:rFonts w:eastAsia="宋体"/>
                          <w:vertAlign w:val="subscript"/>
                        </w:rPr>
                        <w:t>nonIntraSearchP</w:t>
                      </w:r>
                      <w:r w:rsidRPr="00AF5A6F">
                        <w:rPr>
                          <w:rFonts w:eastAsia="宋体"/>
                        </w:rPr>
                        <w:t> or S</w:t>
                      </w:r>
                      <w:r w:rsidRPr="00AF5A6F">
                        <w:rPr>
                          <w:rFonts w:eastAsia="宋体"/>
                          <w:vertAlign w:val="subscript"/>
                        </w:rPr>
                        <w:t>qual</w:t>
                      </w:r>
                      <w:r w:rsidRPr="00AF5A6F">
                        <w:rPr>
                          <w:rFonts w:eastAsia="宋体"/>
                        </w:rPr>
                        <w:t xml:space="preserve"> ≤ S</w:t>
                      </w:r>
                      <w:r w:rsidRPr="00AF5A6F">
                        <w:rPr>
                          <w:rFonts w:eastAsia="宋体"/>
                          <w:vertAlign w:val="subscript"/>
                        </w:rPr>
                        <w:t>nonIntraSearchQ</w:t>
                      </w:r>
                      <w:r w:rsidRPr="00AF5A6F">
                        <w:rPr>
                          <w:rFonts w:eastAsia="宋体"/>
                        </w:rPr>
                        <w:t>, the relaxed requirement for the frequency layer of higher priority shall use the same relaxed measurement requirement as those for the frequency layer of equal/lower priority.</w:t>
                      </w:r>
                    </w:p>
                    <w:p w14:paraId="5160B665" w14:textId="77777777" w:rsidR="004B6C87" w:rsidRPr="00AF5A6F" w:rsidRDefault="004B6C87" w:rsidP="004B6C87">
                      <w:pPr>
                        <w:pStyle w:val="af4"/>
                        <w:numPr>
                          <w:ilvl w:val="0"/>
                          <w:numId w:val="24"/>
                        </w:numPr>
                        <w:ind w:left="567"/>
                        <w:rPr>
                          <w:rFonts w:eastAsia="宋体"/>
                        </w:rPr>
                      </w:pPr>
                      <w:r w:rsidRPr="00AF5A6F">
                        <w:rPr>
                          <w:rFonts w:eastAsia="宋体"/>
                        </w:rPr>
                        <w:t xml:space="preserve">Option 2: </w:t>
                      </w:r>
                    </w:p>
                    <w:p w14:paraId="06421B5C" w14:textId="77777777" w:rsidR="004B6C87" w:rsidRPr="00AF5A6F" w:rsidRDefault="004B6C87" w:rsidP="004B6C87">
                      <w:pPr>
                        <w:pStyle w:val="af4"/>
                        <w:numPr>
                          <w:ilvl w:val="1"/>
                          <w:numId w:val="25"/>
                        </w:numPr>
                        <w:rPr>
                          <w:rFonts w:eastAsia="宋体"/>
                        </w:rPr>
                      </w:pPr>
                      <w:r w:rsidRPr="00AF5A6F">
                        <w:rPr>
                          <w:rFonts w:eastAsia="宋体"/>
                        </w:rPr>
                        <w:t>Measurements of higher priority carriers shall not be relaxed in high mobility scenarios (scenario #2)</w:t>
                      </w:r>
                    </w:p>
                    <w:p w14:paraId="312043A8" w14:textId="77777777" w:rsidR="004B6C87" w:rsidRPr="00AF5A6F" w:rsidRDefault="004B6C87" w:rsidP="004B6C87">
                      <w:pPr>
                        <w:pStyle w:val="af4"/>
                        <w:numPr>
                          <w:ilvl w:val="0"/>
                          <w:numId w:val="24"/>
                        </w:numPr>
                        <w:ind w:left="567"/>
                        <w:rPr>
                          <w:rFonts w:eastAsia="宋体"/>
                        </w:rPr>
                      </w:pPr>
                      <w:r w:rsidRPr="00AF5A6F">
                        <w:rPr>
                          <w:rFonts w:eastAsia="宋体"/>
                        </w:rPr>
                        <w:t xml:space="preserve">Option 3: </w:t>
                      </w:r>
                    </w:p>
                    <w:p w14:paraId="2B177981" w14:textId="7D7AEFDD" w:rsidR="004B6C87" w:rsidRPr="004B6C87" w:rsidRDefault="004B6C87" w:rsidP="004B6C87">
                      <w:pPr>
                        <w:pStyle w:val="af4"/>
                        <w:numPr>
                          <w:ilvl w:val="1"/>
                          <w:numId w:val="25"/>
                        </w:numPr>
                        <w:rPr>
                          <w:rFonts w:eastAsia="宋体"/>
                        </w:rPr>
                      </w:pPr>
                      <w:r w:rsidRPr="00AF5A6F">
                        <w:rPr>
                          <w:rFonts w:eastAsia="宋体"/>
                        </w:rPr>
                        <w:t>Measurements of higher priority carriers shall not be relaxed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6EAA8076" w14:textId="7050ED97" w:rsidR="00DA7A4A" w:rsidRPr="000A35E0" w:rsidRDefault="00DA7A4A" w:rsidP="0035642B">
      <w:pPr>
        <w:rPr>
          <w:rFonts w:ascii="Times New Roman" w:eastAsia="宋体" w:hAnsi="Times New Roman" w:cs="Times New Roman"/>
        </w:rPr>
      </w:pPr>
      <w:r w:rsidRPr="000A35E0">
        <w:rPr>
          <w:rFonts w:ascii="Times New Roman" w:eastAsia="宋体" w:hAnsi="Times New Roman" w:cs="Times New Roman"/>
        </w:rPr>
        <w:t xml:space="preserve">In our view, the threshold for RRM measurement relaxation of inter-frequency measurement and criteria of different scenarios should be up to RAN2’s decision. </w:t>
      </w:r>
      <w:r w:rsidR="004B6C87" w:rsidRPr="000A35E0">
        <w:rPr>
          <w:rFonts w:ascii="Times New Roman" w:eastAsia="宋体" w:hAnsi="Times New Roman" w:cs="Times New Roman"/>
        </w:rPr>
        <w:t>From RAN2’s agreements in last meeting, the relaxation can be decoupled with criteria, as follows,</w:t>
      </w:r>
    </w:p>
    <w:p w14:paraId="19DCA564" w14:textId="77777777" w:rsidR="00674AAC" w:rsidRPr="000A35E0" w:rsidRDefault="00674AAC" w:rsidP="00674AAC">
      <w:pPr>
        <w:pStyle w:val="af4"/>
        <w:numPr>
          <w:ilvl w:val="0"/>
          <w:numId w:val="24"/>
        </w:numPr>
        <w:ind w:left="567"/>
        <w:rPr>
          <w:rFonts w:ascii="Times New Roman" w:eastAsia="宋体" w:hAnsi="Times New Roman" w:cs="Times New Roman"/>
        </w:rPr>
      </w:pPr>
      <w:r w:rsidRPr="000A35E0">
        <w:rPr>
          <w:rFonts w:ascii="Times New Roman" w:eastAsia="宋体" w:hAnsi="Times New Roman" w:cs="Times New Roman"/>
        </w:rPr>
        <w:t>For the case where Srxlev &gt; SnonIntraSearchP and Squal &gt; SnonIntraSearchQ, does RAN4 envision to relax higher priority carriers measurements further than T</w:t>
      </w:r>
      <w:r w:rsidRPr="000A35E0">
        <w:rPr>
          <w:rFonts w:ascii="Times New Roman" w:eastAsia="宋体" w:hAnsi="Times New Roman" w:cs="Times New Roman"/>
          <w:vertAlign w:val="subscript"/>
        </w:rPr>
        <w:t>higher_priority_search</w:t>
      </w:r>
      <w:r w:rsidRPr="000A35E0">
        <w:rPr>
          <w:rFonts w:ascii="Times New Roman" w:eastAsia="宋体" w:hAnsi="Times New Roman" w:cs="Times New Roman"/>
        </w:rPr>
        <w:t xml:space="preserve"> if RAN2-defined relaxation criterion(s) is/are met?</w:t>
      </w:r>
    </w:p>
    <w:p w14:paraId="7F6F5826" w14:textId="40C1B7CF" w:rsidR="00674AAC" w:rsidRPr="000A35E0" w:rsidRDefault="00674AAC" w:rsidP="00674AAC">
      <w:pPr>
        <w:pStyle w:val="af4"/>
        <w:numPr>
          <w:ilvl w:val="0"/>
          <w:numId w:val="24"/>
        </w:numPr>
        <w:ind w:left="567"/>
        <w:rPr>
          <w:rFonts w:ascii="Times New Roman" w:eastAsia="宋体" w:hAnsi="Times New Roman" w:cs="Times New Roman"/>
        </w:rPr>
      </w:pPr>
      <w:r w:rsidRPr="000A35E0">
        <w:rPr>
          <w:rFonts w:ascii="Times New Roman" w:eastAsia="宋体" w:hAnsi="Times New Roman" w:cs="Times New Roman"/>
        </w:rPr>
        <w:t xml:space="preserve">For the case where Srxlev &lt; SnonIntraSearchP or Squal &lt; SnonIntraSearchQ, does it make sense / is there a performance benefit to only relax equal/lower priority carriers but not higher priority carriers measurements if RAN2-defined relaxation criterion(s) is/are met?  </w:t>
      </w:r>
    </w:p>
    <w:p w14:paraId="068B9DB0" w14:textId="155EABE1" w:rsidR="000A35E0" w:rsidRDefault="00674AAC" w:rsidP="0035642B">
      <w:pPr>
        <w:rPr>
          <w:rFonts w:ascii="Times New Roman" w:hAnsi="Times New Roman" w:cs="Times New Roman"/>
        </w:rPr>
      </w:pPr>
      <w:r w:rsidRPr="000A35E0">
        <w:rPr>
          <w:rFonts w:ascii="Times New Roman" w:hAnsi="Times New Roman" w:cs="Times New Roman"/>
        </w:rPr>
        <w:t xml:space="preserve">From our side, </w:t>
      </w:r>
      <w:r w:rsidR="000A35E0">
        <w:rPr>
          <w:rFonts w:ascii="Times New Roman" w:hAnsi="Times New Roman" w:cs="Times New Roman"/>
        </w:rPr>
        <w:t>we agree with 1</w:t>
      </w:r>
      <w:r w:rsidR="000A35E0" w:rsidRPr="000A35E0">
        <w:rPr>
          <w:rFonts w:ascii="Times New Roman" w:hAnsi="Times New Roman" w:cs="Times New Roman"/>
          <w:vertAlign w:val="superscript"/>
        </w:rPr>
        <w:t>st</w:t>
      </w:r>
      <w:r w:rsidR="000A35E0">
        <w:rPr>
          <w:rFonts w:ascii="Times New Roman" w:hAnsi="Times New Roman" w:cs="Times New Roman"/>
        </w:rPr>
        <w:t xml:space="preserve"> bullet</w:t>
      </w:r>
      <w:r w:rsidR="00D826B1">
        <w:rPr>
          <w:rFonts w:ascii="Times New Roman" w:hAnsi="Times New Roman" w:cs="Times New Roman"/>
        </w:rPr>
        <w:t xml:space="preserve"> of option 1, but consider different relaxed measurement requirements for different priority layers when</w:t>
      </w:r>
      <w:r w:rsidR="00D826B1" w:rsidRPr="00D826B1">
        <w:rPr>
          <w:rFonts w:eastAsia="宋体"/>
        </w:rPr>
        <w:t xml:space="preserve"> </w:t>
      </w:r>
      <w:r w:rsidR="00D826B1" w:rsidRPr="00AF5A6F">
        <w:rPr>
          <w:rFonts w:eastAsia="宋体"/>
        </w:rPr>
        <w:t>S</w:t>
      </w:r>
      <w:r w:rsidR="00D826B1" w:rsidRPr="00AF5A6F">
        <w:rPr>
          <w:rFonts w:eastAsia="宋体"/>
          <w:vertAlign w:val="subscript"/>
        </w:rPr>
        <w:t>rxlev</w:t>
      </w:r>
      <w:r w:rsidR="00D826B1" w:rsidRPr="00AF5A6F">
        <w:rPr>
          <w:rFonts w:eastAsia="宋体"/>
        </w:rPr>
        <w:t xml:space="preserve"> ≤ S</w:t>
      </w:r>
      <w:r w:rsidR="00D826B1" w:rsidRPr="00AF5A6F">
        <w:rPr>
          <w:rFonts w:eastAsia="宋体"/>
          <w:vertAlign w:val="subscript"/>
        </w:rPr>
        <w:t>nonIntraSearchP</w:t>
      </w:r>
      <w:r w:rsidR="00D826B1" w:rsidRPr="00AF5A6F">
        <w:rPr>
          <w:rFonts w:eastAsia="宋体"/>
        </w:rPr>
        <w:t> or S</w:t>
      </w:r>
      <w:r w:rsidR="00D826B1" w:rsidRPr="00AF5A6F">
        <w:rPr>
          <w:rFonts w:eastAsia="宋体"/>
          <w:vertAlign w:val="subscript"/>
        </w:rPr>
        <w:t>qual</w:t>
      </w:r>
      <w:r w:rsidR="00D826B1" w:rsidRPr="00AF5A6F">
        <w:rPr>
          <w:rFonts w:eastAsia="宋体"/>
        </w:rPr>
        <w:t xml:space="preserve"> ≤ S</w:t>
      </w:r>
      <w:r w:rsidR="00D826B1" w:rsidRPr="00AF5A6F">
        <w:rPr>
          <w:rFonts w:eastAsia="宋体"/>
          <w:vertAlign w:val="subscript"/>
        </w:rPr>
        <w:t>nonIntraSearchQ</w:t>
      </w:r>
      <w:r w:rsidR="00D826B1">
        <w:rPr>
          <w:rFonts w:ascii="Times New Roman" w:hAnsi="Times New Roman" w:cs="Times New Roman"/>
        </w:rPr>
        <w:t>.</w:t>
      </w:r>
      <w:r w:rsidR="000A35E0">
        <w:rPr>
          <w:rFonts w:ascii="Times New Roman" w:hAnsi="Times New Roman" w:cs="Times New Roman"/>
        </w:rPr>
        <w:t xml:space="preserve"> </w:t>
      </w:r>
    </w:p>
    <w:p w14:paraId="6D0A2BFF" w14:textId="352D2661" w:rsidR="004B6C87" w:rsidRPr="000A35E0" w:rsidRDefault="00674AAC" w:rsidP="0035642B">
      <w:pPr>
        <w:rPr>
          <w:rFonts w:ascii="Times New Roman" w:hAnsi="Times New Roman" w:cs="Times New Roman"/>
        </w:rPr>
      </w:pPr>
      <w:r w:rsidRPr="000A35E0">
        <w:rPr>
          <w:rFonts w:ascii="Times New Roman" w:hAnsi="Times New Roman" w:cs="Times New Roman"/>
        </w:rPr>
        <w:t>i</w:t>
      </w:r>
      <w:r w:rsidR="008F5056" w:rsidRPr="000A35E0">
        <w:rPr>
          <w:rFonts w:ascii="Times New Roman" w:hAnsi="Times New Roman" w:cs="Times New Roman"/>
        </w:rPr>
        <w:t xml:space="preserve">f </w:t>
      </w:r>
      <w:r w:rsidR="003D5653" w:rsidRPr="000A35E0">
        <w:rPr>
          <w:rFonts w:ascii="Times New Roman" w:hAnsi="Times New Roman" w:cs="Times New Roman"/>
        </w:rPr>
        <w:t>Srxlev &gt; SnonIntraSearchP and Squal &gt; SnonIntraSearchQ</w:t>
      </w:r>
      <w:r w:rsidR="008F5056" w:rsidRPr="000A35E0">
        <w:rPr>
          <w:rFonts w:ascii="Times New Roman" w:hAnsi="Times New Roman" w:cs="Times New Roman"/>
        </w:rPr>
        <w:t>,</w:t>
      </w:r>
      <w:r w:rsidR="00DA7A4A" w:rsidRPr="000A35E0">
        <w:rPr>
          <w:rFonts w:ascii="Times New Roman" w:hAnsi="Times New Roman" w:cs="Times New Roman"/>
        </w:rPr>
        <w:t xml:space="preserve"> the UE shall search every layer of higher priority at least every T</w:t>
      </w:r>
      <w:r w:rsidR="00DA7A4A" w:rsidRPr="000A35E0">
        <w:rPr>
          <w:rFonts w:ascii="Times New Roman" w:hAnsi="Times New Roman" w:cs="Times New Roman"/>
          <w:vertAlign w:val="subscript"/>
        </w:rPr>
        <w:t>higher_priority_search</w:t>
      </w:r>
      <w:r w:rsidR="00DA7A4A" w:rsidRPr="000A35E0">
        <w:rPr>
          <w:rFonts w:ascii="Times New Roman" w:hAnsi="Times New Roman" w:cs="Times New Roman"/>
        </w:rPr>
        <w:t xml:space="preserve"> = (60 * N</w:t>
      </w:r>
      <w:r w:rsidR="00DA7A4A" w:rsidRPr="000A35E0">
        <w:rPr>
          <w:rFonts w:ascii="Times New Roman" w:hAnsi="Times New Roman" w:cs="Times New Roman"/>
          <w:vertAlign w:val="subscript"/>
        </w:rPr>
        <w:t>layers</w:t>
      </w:r>
      <w:r w:rsidR="00DA7A4A" w:rsidRPr="000A35E0">
        <w:rPr>
          <w:rFonts w:ascii="Times New Roman" w:hAnsi="Times New Roman" w:cs="Times New Roman"/>
        </w:rPr>
        <w:t>) seconds, where N</w:t>
      </w:r>
      <w:r w:rsidR="00DA7A4A" w:rsidRPr="000A35E0">
        <w:rPr>
          <w:rFonts w:ascii="Times New Roman" w:hAnsi="Times New Roman" w:cs="Times New Roman"/>
          <w:vertAlign w:val="subscript"/>
        </w:rPr>
        <w:t>layers</w:t>
      </w:r>
      <w:r w:rsidR="00DA7A4A" w:rsidRPr="000A35E0">
        <w:rPr>
          <w:rFonts w:ascii="Times New Roman" w:hAnsi="Times New Roman" w:cs="Times New Roman"/>
        </w:rPr>
        <w:t xml:space="preserve"> is the total number of higher priority NR and E-UTRA carrier frequencies broadcasted in system information. As T</w:t>
      </w:r>
      <w:r w:rsidR="00DA7A4A" w:rsidRPr="000A35E0">
        <w:rPr>
          <w:rFonts w:ascii="Times New Roman" w:hAnsi="Times New Roman" w:cs="Times New Roman"/>
          <w:vertAlign w:val="subscript"/>
        </w:rPr>
        <w:t>higher_priority_</w:t>
      </w:r>
      <w:r w:rsidR="00DA7A4A" w:rsidRPr="000A35E0">
        <w:rPr>
          <w:rFonts w:ascii="Times New Roman" w:hAnsi="Times New Roman" w:cs="Times New Roman"/>
        </w:rPr>
        <w:t xml:space="preserve">search is relaxed already, </w:t>
      </w:r>
      <w:r w:rsidR="003D5653" w:rsidRPr="000A35E0">
        <w:rPr>
          <w:rFonts w:ascii="Times New Roman" w:hAnsi="Times New Roman" w:cs="Times New Roman"/>
        </w:rPr>
        <w:t>no relaxation of the current measurement delay requirement is</w:t>
      </w:r>
      <w:r w:rsidR="004B6C87" w:rsidRPr="000A35E0">
        <w:rPr>
          <w:rFonts w:ascii="Times New Roman" w:hAnsi="Times New Roman" w:cs="Times New Roman"/>
        </w:rPr>
        <w:t xml:space="preserve"> for</w:t>
      </w:r>
      <w:r w:rsidR="003D5653" w:rsidRPr="000A35E0">
        <w:rPr>
          <w:rFonts w:ascii="Times New Roman" w:hAnsi="Times New Roman" w:cs="Times New Roman"/>
        </w:rPr>
        <w:t xml:space="preserve"> higher priority.</w:t>
      </w:r>
      <w:r w:rsidRPr="000A35E0">
        <w:rPr>
          <w:rFonts w:ascii="Times New Roman" w:hAnsi="Times New Roman" w:cs="Times New Roman"/>
        </w:rPr>
        <w:t xml:space="preserve"> </w:t>
      </w:r>
    </w:p>
    <w:p w14:paraId="370DDBE8" w14:textId="6D1E67EE" w:rsidR="003D5653" w:rsidRPr="000A35E0" w:rsidRDefault="008F5056" w:rsidP="0035642B">
      <w:pPr>
        <w:rPr>
          <w:rFonts w:ascii="Times New Roman" w:eastAsia="宋体" w:hAnsi="Times New Roman" w:cs="Times New Roman"/>
        </w:rPr>
      </w:pPr>
      <w:r w:rsidRPr="000A35E0">
        <w:rPr>
          <w:rFonts w:ascii="Times New Roman" w:hAnsi="Times New Roman" w:cs="Times New Roman"/>
        </w:rPr>
        <w:t>If</w:t>
      </w:r>
      <w:r w:rsidR="003D5653" w:rsidRPr="000A35E0">
        <w:rPr>
          <w:rFonts w:ascii="Times New Roman" w:hAnsi="Times New Roman" w:cs="Times New Roman"/>
        </w:rPr>
        <w:t xml:space="preserve"> Srxlev ≤ SnonIntraSearchP or Squal ≤ SnonIntraSearchQ, </w:t>
      </w:r>
      <w:r w:rsidR="00DA7A4A" w:rsidRPr="000A35E0">
        <w:rPr>
          <w:rFonts w:ascii="Times New Roman" w:hAnsi="Times New Roman" w:cs="Times New Roman"/>
        </w:rPr>
        <w:t xml:space="preserve">different relaxation for higher priority layer and equal/lower priority layer can be discussed in RAN4. </w:t>
      </w:r>
      <w:r w:rsidR="00AF5A6F" w:rsidRPr="000A35E0">
        <w:rPr>
          <w:rFonts w:ascii="Times New Roman" w:hAnsi="Times New Roman" w:cs="Times New Roman"/>
        </w:rPr>
        <w:t>In addition</w:t>
      </w:r>
      <w:r w:rsidR="00DA7A4A" w:rsidRPr="000A35E0">
        <w:rPr>
          <w:rFonts w:ascii="Times New Roman" w:hAnsi="Times New Roman" w:cs="Times New Roman"/>
        </w:rPr>
        <w:t>,</w:t>
      </w:r>
      <w:r w:rsidR="00AF5A6F" w:rsidRPr="000A35E0">
        <w:rPr>
          <w:rFonts w:ascii="Times New Roman" w:hAnsi="Times New Roman" w:cs="Times New Roman"/>
        </w:rPr>
        <w:t xml:space="preserve"> we can compromise to Option 2 or 3 that measurements o</w:t>
      </w:r>
      <w:r w:rsidR="004B6C87" w:rsidRPr="000A35E0">
        <w:rPr>
          <w:rFonts w:ascii="Times New Roman" w:hAnsi="Times New Roman" w:cs="Times New Roman"/>
        </w:rPr>
        <w:t>f higher priority carriers do</w:t>
      </w:r>
      <w:r w:rsidR="00AF5A6F" w:rsidRPr="000A35E0">
        <w:rPr>
          <w:rFonts w:ascii="Times New Roman" w:hAnsi="Times New Roman" w:cs="Times New Roman"/>
        </w:rPr>
        <w:t xml:space="preserve"> not be relaxed.</w:t>
      </w:r>
      <w:r w:rsidR="004B6C87" w:rsidRPr="000A35E0">
        <w:rPr>
          <w:rFonts w:ascii="Times New Roman" w:hAnsi="Times New Roman" w:cs="Times New Roman"/>
        </w:rPr>
        <w:t xml:space="preserve"> </w:t>
      </w:r>
    </w:p>
    <w:p w14:paraId="3CA69EE4" w14:textId="4BFB192F" w:rsidR="00AF5A6F" w:rsidRPr="000A35E0" w:rsidRDefault="00AF5A6F" w:rsidP="0035642B">
      <w:pPr>
        <w:pStyle w:val="Doc-text2"/>
        <w:tabs>
          <w:tab w:val="left" w:pos="340"/>
        </w:tabs>
        <w:ind w:left="0" w:firstLine="0"/>
        <w:rPr>
          <w:rFonts w:ascii="Times New Roman" w:eastAsia="宋体" w:hAnsi="Times New Roman" w:cs="Times New Roman"/>
          <w:b/>
        </w:rPr>
      </w:pPr>
      <w:r w:rsidRPr="000A35E0">
        <w:rPr>
          <w:rFonts w:ascii="Times New Roman" w:eastAsiaTheme="minorEastAsia" w:hAnsi="Times New Roman" w:cs="Times New Roman"/>
          <w:b/>
          <w:sz w:val="22"/>
          <w:lang w:eastAsia="zh-CN"/>
        </w:rPr>
        <w:t>Proposal 3</w:t>
      </w:r>
      <w:r w:rsidRPr="000A35E0">
        <w:rPr>
          <w:rFonts w:ascii="Times New Roman" w:eastAsia="宋体" w:hAnsi="Times New Roman" w:cs="Times New Roman"/>
          <w:b/>
          <w:sz w:val="22"/>
          <w:lang w:eastAsia="zh-CN"/>
        </w:rPr>
        <w:t xml:space="preserve">: </w:t>
      </w:r>
      <w:r w:rsidRPr="000A35E0">
        <w:rPr>
          <w:rFonts w:ascii="Times New Roman" w:hAnsi="Times New Roman" w:cs="Times New Roman"/>
          <w:b/>
        </w:rPr>
        <w:t>Different relaxation for higher priority layer and equal/lower priority layer can be defined for RRM measurement relaxation.</w:t>
      </w:r>
      <w:r w:rsidRPr="000A35E0">
        <w:rPr>
          <w:rFonts w:ascii="Times New Roman" w:eastAsia="宋体" w:hAnsi="Times New Roman" w:cs="Times New Roman"/>
          <w:b/>
        </w:rPr>
        <w:t xml:space="preserve"> </w:t>
      </w:r>
    </w:p>
    <w:p w14:paraId="3A8027E2" w14:textId="77777777" w:rsidR="0035642B" w:rsidRPr="000A35E0" w:rsidRDefault="0035642B" w:rsidP="0035642B">
      <w:pPr>
        <w:pStyle w:val="Doc-text2"/>
        <w:tabs>
          <w:tab w:val="left" w:pos="340"/>
        </w:tabs>
        <w:ind w:left="0" w:firstLine="0"/>
        <w:rPr>
          <w:rFonts w:ascii="Times New Roman" w:eastAsia="宋体" w:hAnsi="Times New Roman" w:cs="Times New Roman"/>
          <w:b/>
        </w:rPr>
      </w:pPr>
    </w:p>
    <w:p w14:paraId="0827AECB" w14:textId="6E56918C" w:rsidR="008A0E96" w:rsidRPr="000A35E0" w:rsidRDefault="003D5653" w:rsidP="0035642B">
      <w:pPr>
        <w:pStyle w:val="af4"/>
        <w:numPr>
          <w:ilvl w:val="0"/>
          <w:numId w:val="15"/>
        </w:numPr>
        <w:rPr>
          <w:rFonts w:ascii="Times New Roman" w:eastAsia="宋体" w:hAnsi="Times New Roman" w:cs="Times New Roman"/>
          <w:b/>
        </w:rPr>
      </w:pPr>
      <w:r w:rsidRPr="000A35E0">
        <w:rPr>
          <w:rFonts w:ascii="Times New Roman" w:eastAsia="宋体" w:hAnsi="Times New Roman" w:cs="Times New Roman"/>
          <w:b/>
        </w:rPr>
        <w:t xml:space="preserve">Issue </w:t>
      </w:r>
      <w:r w:rsidR="0035642B" w:rsidRPr="000A35E0">
        <w:rPr>
          <w:rFonts w:ascii="Times New Roman" w:eastAsia="宋体" w:hAnsi="Times New Roman" w:cs="Times New Roman"/>
          <w:b/>
        </w:rPr>
        <w:t>3</w:t>
      </w:r>
      <w:r w:rsidRPr="000A35E0">
        <w:rPr>
          <w:rFonts w:ascii="Times New Roman" w:eastAsia="宋体" w:hAnsi="Times New Roman" w:cs="Times New Roman"/>
          <w:b/>
        </w:rPr>
        <w:t>：</w:t>
      </w:r>
      <w:r w:rsidRPr="000A35E0">
        <w:rPr>
          <w:rFonts w:ascii="Times New Roman" w:eastAsia="宋体" w:hAnsi="Times New Roman" w:cs="Times New Roman"/>
          <w:b/>
        </w:rPr>
        <w:t>relaxation by reducing the number of frequency layer</w:t>
      </w:r>
    </w:p>
    <w:p w14:paraId="0652B8AB" w14:textId="56F40CCD" w:rsidR="003D5653" w:rsidRPr="000A35E0" w:rsidRDefault="008401C1" w:rsidP="0035642B">
      <w:pPr>
        <w:pStyle w:val="Doc-text2"/>
        <w:tabs>
          <w:tab w:val="left" w:pos="340"/>
        </w:tabs>
        <w:ind w:left="0" w:firstLine="0"/>
        <w:rPr>
          <w:rFonts w:ascii="Times New Roman" w:eastAsiaTheme="minorEastAsia" w:hAnsi="Times New Roman" w:cs="Times New Roman"/>
          <w:b/>
          <w:sz w:val="22"/>
          <w:lang w:eastAsia="zh-CN"/>
        </w:rPr>
      </w:pPr>
      <w:bookmarkStart w:id="8" w:name="OLE_LINK27"/>
      <w:r w:rsidRPr="000A35E0">
        <w:rPr>
          <w:rFonts w:ascii="Times New Roman" w:eastAsiaTheme="minorEastAsia" w:hAnsi="Times New Roman" w:cs="Times New Roman"/>
          <w:b/>
          <w:sz w:val="22"/>
          <w:lang w:eastAsia="zh-CN"/>
        </w:rPr>
        <w:t>Proposal 4</w:t>
      </w:r>
      <w:r w:rsidRPr="000A35E0">
        <w:rPr>
          <w:rFonts w:ascii="Times New Roman" w:eastAsia="宋体" w:hAnsi="Times New Roman" w:cs="Times New Roman"/>
          <w:b/>
          <w:sz w:val="22"/>
          <w:lang w:eastAsia="zh-CN"/>
        </w:rPr>
        <w:t xml:space="preserve">: </w:t>
      </w:r>
      <w:r w:rsidR="00D86631" w:rsidRPr="000A35E0">
        <w:rPr>
          <w:rFonts w:ascii="Times New Roman" w:eastAsiaTheme="minorEastAsia" w:hAnsi="Times New Roman" w:cs="Times New Roman"/>
          <w:b/>
          <w:sz w:val="22"/>
          <w:lang w:val="en-GB" w:eastAsia="zh-CN"/>
        </w:rPr>
        <w:t>Do not introduce the RRM measurement relaxation by reducing the number of frequency layer</w:t>
      </w:r>
    </w:p>
    <w:p w14:paraId="79ED9841" w14:textId="15C7F71A" w:rsidR="003D5653" w:rsidRPr="000A35E0" w:rsidRDefault="003D5653" w:rsidP="0035642B">
      <w:pPr>
        <w:pStyle w:val="af4"/>
        <w:numPr>
          <w:ilvl w:val="0"/>
          <w:numId w:val="15"/>
        </w:numPr>
        <w:rPr>
          <w:rFonts w:ascii="Times New Roman" w:eastAsia="宋体" w:hAnsi="Times New Roman" w:cs="Times New Roman"/>
          <w:b/>
          <w:sz w:val="22"/>
        </w:rPr>
      </w:pPr>
      <w:r w:rsidRPr="000A35E0">
        <w:rPr>
          <w:rFonts w:ascii="Times New Roman" w:eastAsia="宋体" w:hAnsi="Times New Roman" w:cs="Times New Roman"/>
          <w:b/>
        </w:rPr>
        <w:lastRenderedPageBreak/>
        <w:t xml:space="preserve">Issue </w:t>
      </w:r>
      <w:r w:rsidR="0035642B" w:rsidRPr="000A35E0">
        <w:rPr>
          <w:rFonts w:ascii="Times New Roman" w:eastAsia="宋体" w:hAnsi="Times New Roman" w:cs="Times New Roman"/>
          <w:b/>
        </w:rPr>
        <w:t>4</w:t>
      </w:r>
      <w:r w:rsidRPr="000A35E0">
        <w:rPr>
          <w:rFonts w:ascii="Times New Roman" w:eastAsia="宋体" w:hAnsi="Times New Roman" w:cs="Times New Roman"/>
          <w:b/>
        </w:rPr>
        <w:t>：</w:t>
      </w:r>
      <w:r w:rsidR="00EE1556" w:rsidRPr="000A35E0">
        <w:rPr>
          <w:rFonts w:ascii="Times New Roman" w:eastAsia="宋体" w:hAnsi="Times New Roman" w:cs="Times New Roman"/>
          <w:b/>
          <w:sz w:val="22"/>
        </w:rPr>
        <w:t xml:space="preserve">EMR impact in power saving </w:t>
      </w:r>
      <w:r w:rsidRPr="000A35E0">
        <w:rPr>
          <w:rFonts w:ascii="Times New Roman" w:eastAsia="宋体" w:hAnsi="Times New Roman" w:cs="Times New Roman"/>
          <w:b/>
          <w:sz w:val="22"/>
        </w:rPr>
        <w:t>mode</w:t>
      </w:r>
    </w:p>
    <w:p w14:paraId="0E167D12" w14:textId="28136319" w:rsidR="00D86631" w:rsidRPr="000A35E0" w:rsidRDefault="00D86631" w:rsidP="0035642B">
      <w:pPr>
        <w:pStyle w:val="Doc-text2"/>
        <w:tabs>
          <w:tab w:val="left" w:pos="340"/>
        </w:tabs>
        <w:ind w:left="0" w:firstLine="0"/>
        <w:rPr>
          <w:rFonts w:ascii="Times New Roman" w:eastAsia="宋体" w:hAnsi="Times New Roman" w:cs="Times New Roman"/>
          <w:sz w:val="22"/>
          <w:lang w:eastAsia="zh-CN"/>
        </w:rPr>
      </w:pPr>
      <w:r w:rsidRPr="000A35E0">
        <w:rPr>
          <w:rFonts w:ascii="Times New Roman" w:eastAsiaTheme="minorEastAsia" w:hAnsi="Times New Roman" w:cs="Times New Roman"/>
          <w:sz w:val="22"/>
          <w:lang w:eastAsia="zh-CN"/>
        </w:rPr>
        <w:t>Assuming power saving as a higher priority, UE is not allowed to relax or enter any relaxed measurement modes if UE is configured with EMR and T331 timer is running.</w:t>
      </w:r>
    </w:p>
    <w:p w14:paraId="647EA380" w14:textId="5C4B141B" w:rsidR="008A0E96" w:rsidRPr="000A35E0" w:rsidRDefault="008A0E96" w:rsidP="0035642B">
      <w:pPr>
        <w:pStyle w:val="Doc-text2"/>
        <w:tabs>
          <w:tab w:val="left" w:pos="340"/>
        </w:tabs>
        <w:ind w:left="0" w:firstLine="0"/>
        <w:rPr>
          <w:rFonts w:ascii="Times New Roman" w:hAnsi="Times New Roman" w:cs="Times New Roman"/>
          <w:b/>
          <w:sz w:val="22"/>
        </w:rPr>
      </w:pPr>
      <w:r w:rsidRPr="000A35E0">
        <w:rPr>
          <w:rFonts w:ascii="Times New Roman" w:hAnsi="Times New Roman" w:cs="Times New Roman"/>
          <w:b/>
          <w:sz w:val="22"/>
        </w:rPr>
        <w:t xml:space="preserve">Proposal </w:t>
      </w:r>
      <w:r w:rsidR="008401C1" w:rsidRPr="000A35E0">
        <w:rPr>
          <w:rFonts w:ascii="Times New Roman" w:hAnsi="Times New Roman" w:cs="Times New Roman"/>
          <w:b/>
          <w:sz w:val="22"/>
        </w:rPr>
        <w:t>5</w:t>
      </w:r>
      <w:r w:rsidRPr="000A35E0">
        <w:rPr>
          <w:rFonts w:ascii="Times New Roman" w:hAnsi="Times New Roman" w:cs="Times New Roman"/>
          <w:b/>
          <w:sz w:val="22"/>
        </w:rPr>
        <w:t>: EMR frequency layer shall not be relaxed if T331 is running.</w:t>
      </w:r>
    </w:p>
    <w:bookmarkEnd w:id="0"/>
    <w:bookmarkEnd w:id="1"/>
    <w:bookmarkEnd w:id="4"/>
    <w:bookmarkEnd w:id="5"/>
    <w:bookmarkEnd w:id="6"/>
    <w:bookmarkEnd w:id="7"/>
    <w:bookmarkEnd w:id="8"/>
    <w:p w14:paraId="3D0DE51E" w14:textId="365DE4B1" w:rsidR="00B0627C" w:rsidRPr="000A35E0" w:rsidRDefault="00B0523B" w:rsidP="00EC2C55">
      <w:pPr>
        <w:pStyle w:val="1"/>
        <w:numPr>
          <w:ilvl w:val="0"/>
          <w:numId w:val="3"/>
        </w:numPr>
        <w:spacing w:beforeLines="50" w:before="180" w:afterLines="50"/>
        <w:jc w:val="both"/>
        <w:rPr>
          <w:rFonts w:ascii="Times New Roman" w:hAnsi="Times New Roman"/>
          <w:lang w:val="en-US" w:eastAsia="zh-CN"/>
        </w:rPr>
      </w:pPr>
      <w:r w:rsidRPr="000A35E0">
        <w:rPr>
          <w:rFonts w:ascii="Times New Roman" w:hAnsi="Times New Roman"/>
          <w:lang w:val="en-US" w:eastAsia="zh-CN"/>
        </w:rPr>
        <w:t>Conclusions</w:t>
      </w:r>
      <w:r w:rsidR="00B0627C" w:rsidRPr="000A35E0">
        <w:rPr>
          <w:rFonts w:ascii="Times New Roman" w:hAnsi="Times New Roman"/>
          <w:lang w:val="en-US" w:eastAsia="zh-CN"/>
        </w:rPr>
        <w:t xml:space="preserve"> </w:t>
      </w:r>
    </w:p>
    <w:p w14:paraId="591B93A0" w14:textId="19595754" w:rsidR="00B0627C" w:rsidRPr="000A35E0" w:rsidRDefault="00B0627C" w:rsidP="00B0523B">
      <w:pPr>
        <w:pStyle w:val="TAL"/>
        <w:spacing w:beforeLines="50" w:before="180" w:afterLines="50" w:after="180"/>
        <w:rPr>
          <w:rFonts w:ascii="Times New Roman" w:hAnsi="Times New Roman" w:cs="Times New Roman"/>
          <w:sz w:val="24"/>
        </w:rPr>
      </w:pPr>
      <w:r w:rsidRPr="000A35E0">
        <w:rPr>
          <w:rFonts w:ascii="Times New Roman" w:hAnsi="Times New Roman" w:cs="Times New Roman"/>
          <w:sz w:val="24"/>
        </w:rPr>
        <w:t>In this contribution, we have the following observations</w:t>
      </w:r>
      <w:r w:rsidR="00B0523B" w:rsidRPr="000A35E0">
        <w:rPr>
          <w:rFonts w:ascii="Times New Roman" w:hAnsi="Times New Roman" w:cs="Times New Roman"/>
          <w:sz w:val="24"/>
        </w:rPr>
        <w:t xml:space="preserve"> and proposals</w:t>
      </w:r>
      <w:r w:rsidRPr="000A35E0">
        <w:rPr>
          <w:rFonts w:ascii="Times New Roman" w:hAnsi="Times New Roman" w:cs="Times New Roman"/>
          <w:sz w:val="24"/>
        </w:rPr>
        <w:t>:</w:t>
      </w:r>
    </w:p>
    <w:p w14:paraId="22C7D21E" w14:textId="77777777" w:rsidR="0035642B" w:rsidRPr="000A35E0" w:rsidRDefault="0035642B" w:rsidP="0035642B">
      <w:pPr>
        <w:pStyle w:val="Doc-text2"/>
        <w:tabs>
          <w:tab w:val="left" w:pos="340"/>
        </w:tabs>
        <w:ind w:left="0" w:firstLine="0"/>
        <w:rPr>
          <w:rFonts w:ascii="Times New Roman" w:eastAsiaTheme="minorEastAsia" w:hAnsi="Times New Roman" w:cs="Times New Roman"/>
          <w:b/>
          <w:sz w:val="22"/>
          <w:lang w:eastAsia="zh-CN"/>
        </w:rPr>
      </w:pPr>
      <w:r w:rsidRPr="000A35E0">
        <w:rPr>
          <w:rFonts w:ascii="Times New Roman" w:eastAsiaTheme="minorEastAsia" w:hAnsi="Times New Roman" w:cs="Times New Roman"/>
          <w:b/>
          <w:sz w:val="22"/>
          <w:lang w:eastAsia="zh-CN"/>
        </w:rPr>
        <w:t>Proposal 1: For scenario#1 and scenario #2, define the same fixed scaling factor by N for RRM measurements with longer intervals, e.g., N=2.</w:t>
      </w:r>
    </w:p>
    <w:p w14:paraId="700F6DBF" w14:textId="77777777" w:rsidR="0035642B" w:rsidRPr="000A35E0" w:rsidRDefault="0035642B" w:rsidP="0035642B">
      <w:pPr>
        <w:pStyle w:val="Doc-text2"/>
        <w:tabs>
          <w:tab w:val="left" w:pos="340"/>
        </w:tabs>
        <w:ind w:left="0" w:firstLine="0"/>
        <w:rPr>
          <w:rFonts w:ascii="Times New Roman" w:eastAsiaTheme="minorEastAsia" w:hAnsi="Times New Roman" w:cs="Times New Roman"/>
          <w:b/>
          <w:sz w:val="22"/>
          <w:lang w:eastAsia="zh-CN"/>
        </w:rPr>
      </w:pPr>
      <w:r w:rsidRPr="000A35E0">
        <w:rPr>
          <w:rFonts w:ascii="Times New Roman" w:eastAsiaTheme="minorEastAsia" w:hAnsi="Times New Roman" w:cs="Times New Roman"/>
          <w:b/>
          <w:sz w:val="22"/>
          <w:lang w:eastAsia="zh-CN"/>
        </w:rPr>
        <w:t>Proposal 2: Support option 1 for transition between scenario#1 or scenario#2 and scenario#3.</w:t>
      </w:r>
    </w:p>
    <w:p w14:paraId="578EE054" w14:textId="77777777" w:rsidR="0035642B" w:rsidRPr="000A35E0" w:rsidRDefault="0035642B" w:rsidP="0035642B">
      <w:pPr>
        <w:pStyle w:val="Doc-text2"/>
        <w:tabs>
          <w:tab w:val="left" w:pos="340"/>
        </w:tabs>
        <w:ind w:left="0" w:firstLine="0"/>
        <w:rPr>
          <w:rFonts w:ascii="Times New Roman" w:eastAsia="宋体" w:hAnsi="Times New Roman" w:cs="Times New Roman"/>
          <w:b/>
        </w:rPr>
      </w:pPr>
      <w:r w:rsidRPr="000A35E0">
        <w:rPr>
          <w:rFonts w:ascii="Times New Roman" w:eastAsiaTheme="minorEastAsia" w:hAnsi="Times New Roman" w:cs="Times New Roman"/>
          <w:b/>
          <w:sz w:val="22"/>
          <w:lang w:eastAsia="zh-CN"/>
        </w:rPr>
        <w:t>Proposal 3</w:t>
      </w:r>
      <w:r w:rsidRPr="000A35E0">
        <w:rPr>
          <w:rFonts w:ascii="Times New Roman" w:eastAsia="宋体" w:hAnsi="Times New Roman" w:cs="Times New Roman"/>
          <w:b/>
          <w:sz w:val="22"/>
          <w:lang w:eastAsia="zh-CN"/>
        </w:rPr>
        <w:t xml:space="preserve">: </w:t>
      </w:r>
      <w:r w:rsidRPr="000A35E0">
        <w:rPr>
          <w:rFonts w:ascii="Times New Roman" w:hAnsi="Times New Roman" w:cs="Times New Roman"/>
          <w:b/>
        </w:rPr>
        <w:t>Different relaxation for higher priority layer and equal/lower priority layer can be defined for RRM measurement relaxation.</w:t>
      </w:r>
      <w:r w:rsidRPr="000A35E0">
        <w:rPr>
          <w:rFonts w:ascii="Times New Roman" w:eastAsia="宋体" w:hAnsi="Times New Roman" w:cs="Times New Roman"/>
          <w:b/>
        </w:rPr>
        <w:t xml:space="preserve"> </w:t>
      </w:r>
    </w:p>
    <w:p w14:paraId="19D41A5F" w14:textId="77777777" w:rsidR="0035642B" w:rsidRPr="000A35E0" w:rsidRDefault="0035642B" w:rsidP="0035642B">
      <w:pPr>
        <w:pStyle w:val="Doc-text2"/>
        <w:tabs>
          <w:tab w:val="left" w:pos="340"/>
        </w:tabs>
        <w:ind w:left="0" w:firstLine="0"/>
        <w:rPr>
          <w:rFonts w:ascii="Times New Roman" w:eastAsiaTheme="minorEastAsia" w:hAnsi="Times New Roman" w:cs="Times New Roman"/>
          <w:b/>
          <w:sz w:val="22"/>
          <w:lang w:eastAsia="zh-CN"/>
        </w:rPr>
      </w:pPr>
      <w:r w:rsidRPr="000A35E0">
        <w:rPr>
          <w:rFonts w:ascii="Times New Roman" w:eastAsiaTheme="minorEastAsia" w:hAnsi="Times New Roman" w:cs="Times New Roman"/>
          <w:b/>
          <w:sz w:val="22"/>
          <w:lang w:eastAsia="zh-CN"/>
        </w:rPr>
        <w:t>Proposal 4</w:t>
      </w:r>
      <w:r w:rsidRPr="000A35E0">
        <w:rPr>
          <w:rFonts w:ascii="Times New Roman" w:eastAsia="宋体" w:hAnsi="Times New Roman" w:cs="Times New Roman"/>
          <w:b/>
          <w:sz w:val="22"/>
          <w:lang w:eastAsia="zh-CN"/>
        </w:rPr>
        <w:t xml:space="preserve">: </w:t>
      </w:r>
      <w:r w:rsidRPr="000A35E0">
        <w:rPr>
          <w:rFonts w:ascii="Times New Roman" w:eastAsiaTheme="minorEastAsia" w:hAnsi="Times New Roman" w:cs="Times New Roman"/>
          <w:b/>
          <w:sz w:val="22"/>
          <w:lang w:val="en-GB" w:eastAsia="zh-CN"/>
        </w:rPr>
        <w:t>Do not introduce the RRM measurement relaxation by reducing the number of frequency layer</w:t>
      </w:r>
    </w:p>
    <w:p w14:paraId="6C66F71C" w14:textId="23F8E376" w:rsidR="000E29D6" w:rsidRPr="000A35E0" w:rsidRDefault="00D86631" w:rsidP="0035642B">
      <w:pPr>
        <w:pStyle w:val="Doc-text2"/>
        <w:tabs>
          <w:tab w:val="left" w:pos="340"/>
        </w:tabs>
        <w:ind w:left="0" w:firstLine="0"/>
        <w:rPr>
          <w:rFonts w:ascii="Times New Roman" w:hAnsi="Times New Roman" w:cs="Times New Roman"/>
          <w:b/>
          <w:sz w:val="22"/>
        </w:rPr>
      </w:pPr>
      <w:r w:rsidRPr="000A35E0">
        <w:rPr>
          <w:rFonts w:ascii="Times New Roman" w:hAnsi="Times New Roman" w:cs="Times New Roman"/>
          <w:b/>
          <w:sz w:val="22"/>
        </w:rPr>
        <w:t xml:space="preserve">Proposal </w:t>
      </w:r>
      <w:r w:rsidR="0035642B" w:rsidRPr="000A35E0">
        <w:rPr>
          <w:rFonts w:ascii="Times New Roman" w:hAnsi="Times New Roman" w:cs="Times New Roman"/>
          <w:b/>
          <w:sz w:val="22"/>
        </w:rPr>
        <w:t>5</w:t>
      </w:r>
      <w:r w:rsidRPr="000A35E0">
        <w:rPr>
          <w:rFonts w:ascii="Times New Roman" w:hAnsi="Times New Roman" w:cs="Times New Roman"/>
          <w:b/>
          <w:sz w:val="22"/>
        </w:rPr>
        <w:t>: EMR frequency layer shall not be relaxed if T331 is running.</w:t>
      </w:r>
    </w:p>
    <w:p w14:paraId="3AFEBC0B" w14:textId="77777777" w:rsidR="00DF17B1" w:rsidRPr="000A35E0" w:rsidRDefault="00DF17B1" w:rsidP="00EC2C55">
      <w:pPr>
        <w:pStyle w:val="1"/>
        <w:numPr>
          <w:ilvl w:val="0"/>
          <w:numId w:val="3"/>
        </w:numPr>
        <w:spacing w:beforeLines="50" w:before="180" w:afterLines="50"/>
        <w:jc w:val="both"/>
        <w:rPr>
          <w:rFonts w:ascii="Times New Roman" w:hAnsi="Times New Roman"/>
          <w:lang w:val="en-US" w:eastAsia="zh-CN"/>
        </w:rPr>
      </w:pPr>
      <w:r w:rsidRPr="000A35E0">
        <w:rPr>
          <w:rFonts w:ascii="Times New Roman" w:hAnsi="Times New Roman"/>
          <w:lang w:val="en-US" w:eastAsia="zh-CN"/>
        </w:rPr>
        <w:t xml:space="preserve">Reference </w:t>
      </w:r>
    </w:p>
    <w:p w14:paraId="2FCA0516" w14:textId="77777777" w:rsidR="00450E3A" w:rsidRPr="000A35E0" w:rsidRDefault="00616374" w:rsidP="00616374">
      <w:pPr>
        <w:pStyle w:val="af4"/>
        <w:numPr>
          <w:ilvl w:val="0"/>
          <w:numId w:val="1"/>
        </w:numPr>
        <w:spacing w:beforeLines="50" w:before="180" w:afterLines="50" w:after="180"/>
        <w:ind w:right="72"/>
        <w:rPr>
          <w:rFonts w:ascii="Times New Roman" w:hAnsi="Times New Roman" w:cs="Times New Roman"/>
        </w:rPr>
      </w:pPr>
      <w:r w:rsidRPr="000A35E0">
        <w:rPr>
          <w:rFonts w:ascii="Times New Roman" w:hAnsi="Times New Roman" w:cs="Times New Roman"/>
        </w:rPr>
        <w:t>R4-2002338, WF on RRM measurement relaxation for Power Saving</w:t>
      </w:r>
    </w:p>
    <w:p w14:paraId="2AE9A48F" w14:textId="23255EB3" w:rsidR="00EF358B" w:rsidRPr="000A35E0" w:rsidRDefault="00450E3A" w:rsidP="00450E3A">
      <w:pPr>
        <w:pStyle w:val="af4"/>
        <w:numPr>
          <w:ilvl w:val="0"/>
          <w:numId w:val="1"/>
        </w:numPr>
        <w:spacing w:beforeLines="50" w:before="180" w:afterLines="50" w:after="180"/>
        <w:ind w:right="72"/>
        <w:rPr>
          <w:rFonts w:ascii="Times New Roman" w:hAnsi="Times New Roman" w:cs="Times New Roman"/>
        </w:rPr>
      </w:pPr>
      <w:r w:rsidRPr="000A35E0">
        <w:rPr>
          <w:rFonts w:ascii="Times New Roman" w:hAnsi="Times New Roman" w:cs="Times New Roman"/>
        </w:rPr>
        <w:t>R4-1915946</w:t>
      </w:r>
      <w:r w:rsidRPr="000A35E0">
        <w:rPr>
          <w:rFonts w:ascii="Times New Roman" w:hAnsi="Times New Roman" w:cs="Times New Roman"/>
        </w:rPr>
        <w:tab/>
        <w:t>, WF on RRM measurement relaxation for Power Saving</w:t>
      </w:r>
      <w:r w:rsidR="00EF358B" w:rsidRPr="000A35E0">
        <w:rPr>
          <w:rFonts w:ascii="Times New Roman" w:hAnsi="Times New Roman" w:cs="Times New Roman"/>
          <w:b/>
        </w:rPr>
        <w:br/>
      </w:r>
    </w:p>
    <w:p w14:paraId="3BEC8D9A" w14:textId="77777777" w:rsidR="00C23161" w:rsidRPr="000A35E0" w:rsidRDefault="00C23161" w:rsidP="00B0523B">
      <w:pPr>
        <w:spacing w:beforeLines="50" w:before="180" w:afterLines="50" w:after="180"/>
        <w:ind w:right="72"/>
        <w:rPr>
          <w:rFonts w:ascii="Times New Roman" w:hAnsi="Times New Roman" w:cs="Times New Roman"/>
        </w:rPr>
      </w:pPr>
    </w:p>
    <w:p w14:paraId="77F05B53" w14:textId="77777777" w:rsidR="00415949" w:rsidRPr="000A35E0" w:rsidRDefault="00415949" w:rsidP="00B0523B">
      <w:pPr>
        <w:spacing w:beforeLines="50" w:before="180" w:afterLines="50" w:after="180"/>
        <w:rPr>
          <w:rFonts w:ascii="Times New Roman" w:hAnsi="Times New Roman" w:cs="Times New Roman"/>
        </w:rPr>
      </w:pPr>
    </w:p>
    <w:sectPr w:rsidR="00415949" w:rsidRPr="000A35E0" w:rsidSect="00A2792B">
      <w:footnotePr>
        <w:numRestart w:val="eachSect"/>
      </w:footnotePr>
      <w:type w:val="continuous"/>
      <w:pgSz w:w="11907" w:h="16840" w:code="9"/>
      <w:pgMar w:top="1418" w:right="1134" w:bottom="1134" w:left="1134" w:header="680" w:footer="567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912D3F0" w14:textId="77777777" w:rsidR="00325B75" w:rsidRDefault="00325B75">
      <w:r>
        <w:separator/>
      </w:r>
    </w:p>
  </w:endnote>
  <w:endnote w:type="continuationSeparator" w:id="0">
    <w:p w14:paraId="48C6CB1C" w14:textId="77777777" w:rsidR="00325B75" w:rsidRDefault="00325B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5091862" w14:textId="77777777" w:rsidR="00325B75" w:rsidRDefault="00325B75">
      <w:r>
        <w:separator/>
      </w:r>
    </w:p>
  </w:footnote>
  <w:footnote w:type="continuationSeparator" w:id="0">
    <w:p w14:paraId="70781961" w14:textId="77777777" w:rsidR="00325B75" w:rsidRDefault="00325B7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E141B0"/>
    <w:multiLevelType w:val="hybridMultilevel"/>
    <w:tmpl w:val="9C8E97F8"/>
    <w:lvl w:ilvl="0" w:tplc="04090003">
      <w:start w:val="1"/>
      <w:numFmt w:val="bullet"/>
      <w:lvlText w:val="o"/>
      <w:lvlJc w:val="left"/>
      <w:pPr>
        <w:ind w:left="704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>
    <w:nsid w:val="0EC84369"/>
    <w:multiLevelType w:val="hybridMultilevel"/>
    <w:tmpl w:val="ACE0A39A"/>
    <w:lvl w:ilvl="0" w:tplc="EA44F6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1646C2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DE4532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CEEC4A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5DCDA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2B2DC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2E6DF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71440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2E217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14A959A9"/>
    <w:multiLevelType w:val="hybridMultilevel"/>
    <w:tmpl w:val="0608CF72"/>
    <w:lvl w:ilvl="0" w:tplc="E7A433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95C566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0CBF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376A9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97234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6F00E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BD258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43C89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664DA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1D8A7EF7"/>
    <w:multiLevelType w:val="hybridMultilevel"/>
    <w:tmpl w:val="FAECD95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1DD53120"/>
    <w:multiLevelType w:val="hybridMultilevel"/>
    <w:tmpl w:val="A2C2849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27F7772C"/>
    <w:multiLevelType w:val="hybridMultilevel"/>
    <w:tmpl w:val="6C185258"/>
    <w:lvl w:ilvl="0" w:tplc="0C5C8BD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361A34AE"/>
    <w:multiLevelType w:val="hybridMultilevel"/>
    <w:tmpl w:val="4290FC8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36300FFB"/>
    <w:multiLevelType w:val="hybridMultilevel"/>
    <w:tmpl w:val="7AC41C7C"/>
    <w:lvl w:ilvl="0" w:tplc="4906D4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E78433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B523DF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E505DE0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66A70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D800B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CF4E4D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4A2B4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8E2B0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38B06F7B"/>
    <w:multiLevelType w:val="hybridMultilevel"/>
    <w:tmpl w:val="17F47466"/>
    <w:lvl w:ilvl="0" w:tplc="0C5C8BD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3DD96D4F"/>
    <w:multiLevelType w:val="hybridMultilevel"/>
    <w:tmpl w:val="96C45092"/>
    <w:lvl w:ilvl="0" w:tplc="50B2398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EE6039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7C0C3B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BD076E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F3203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E6257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E48CD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76013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9D807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3F902946"/>
    <w:multiLevelType w:val="hybridMultilevel"/>
    <w:tmpl w:val="5026303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3FA60861"/>
    <w:multiLevelType w:val="hybridMultilevel"/>
    <w:tmpl w:val="4B6AB48E"/>
    <w:lvl w:ilvl="0" w:tplc="35BA6E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51AD13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0A519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C3E54E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EE2B1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01CD5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9B437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7D018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E1E0D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46B72DDD"/>
    <w:multiLevelType w:val="hybridMultilevel"/>
    <w:tmpl w:val="71C2B952"/>
    <w:lvl w:ilvl="0" w:tplc="2F80B6B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3DFC507C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1916E806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AF2E14C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9F0E47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E0DE574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EA240E3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260024D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218091E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3">
    <w:nsid w:val="4D6C7286"/>
    <w:multiLevelType w:val="hybridMultilevel"/>
    <w:tmpl w:val="AC9A0D1C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502E4D0F"/>
    <w:multiLevelType w:val="hybridMultilevel"/>
    <w:tmpl w:val="E25209E2"/>
    <w:lvl w:ilvl="0" w:tplc="2B7EEE4A">
      <w:start w:val="1"/>
      <w:numFmt w:val="bullet"/>
      <w:lvlText w:val="•"/>
      <w:lvlJc w:val="left"/>
      <w:pPr>
        <w:ind w:left="704" w:hanging="420"/>
      </w:pPr>
      <w:rPr>
        <w:rFonts w:ascii="Arial" w:hAnsi="Arial"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5">
    <w:nsid w:val="55C109CA"/>
    <w:multiLevelType w:val="hybridMultilevel"/>
    <w:tmpl w:val="7BC4A5BE"/>
    <w:lvl w:ilvl="0" w:tplc="0C5C8BD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C5C8BD2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58FE59C8"/>
    <w:multiLevelType w:val="hybridMultilevel"/>
    <w:tmpl w:val="44B646BC"/>
    <w:lvl w:ilvl="0" w:tplc="2B7EEE4A">
      <w:start w:val="1"/>
      <w:numFmt w:val="bullet"/>
      <w:lvlText w:val="•"/>
      <w:lvlJc w:val="left"/>
      <w:pPr>
        <w:ind w:left="704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>
    <w:nsid w:val="5A506890"/>
    <w:multiLevelType w:val="hybridMultilevel"/>
    <w:tmpl w:val="66FAF650"/>
    <w:lvl w:ilvl="0" w:tplc="FB2A46D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946A9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3769B1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4846158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548B3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370732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4965F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FB871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A8669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>
    <w:nsid w:val="5A5709DE"/>
    <w:multiLevelType w:val="hybridMultilevel"/>
    <w:tmpl w:val="596283F0"/>
    <w:lvl w:ilvl="0" w:tplc="FA4A789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6B6B03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454A7DC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EE8E54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282792E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52EEB8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BF4820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E800E7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04EBA9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5E662B68"/>
    <w:multiLevelType w:val="hybridMultilevel"/>
    <w:tmpl w:val="E7206AF0"/>
    <w:lvl w:ilvl="0" w:tplc="D34ECE8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D2021852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5B3ED4A6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8834BD5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6862E0C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BE6784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2EBEA5C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266741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2262699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0">
    <w:nsid w:val="5FCF4DD6"/>
    <w:multiLevelType w:val="hybridMultilevel"/>
    <w:tmpl w:val="96D87B96"/>
    <w:lvl w:ilvl="0" w:tplc="04090013">
      <w:start w:val="1"/>
      <w:numFmt w:val="upperRoman"/>
      <w:lvlText w:val="%1."/>
      <w:lvlJc w:val="right"/>
      <w:pPr>
        <w:ind w:left="2676" w:hanging="360"/>
      </w:pPr>
    </w:lvl>
    <w:lvl w:ilvl="1" w:tplc="04090019">
      <w:start w:val="1"/>
      <w:numFmt w:val="lowerLetter"/>
      <w:lvlText w:val="%2."/>
      <w:lvlJc w:val="left"/>
      <w:pPr>
        <w:ind w:left="3396" w:hanging="360"/>
      </w:pPr>
    </w:lvl>
    <w:lvl w:ilvl="2" w:tplc="0409001B">
      <w:start w:val="1"/>
      <w:numFmt w:val="lowerRoman"/>
      <w:lvlText w:val="%3."/>
      <w:lvlJc w:val="right"/>
      <w:pPr>
        <w:ind w:left="4116" w:hanging="180"/>
      </w:pPr>
    </w:lvl>
    <w:lvl w:ilvl="3" w:tplc="0409000F">
      <w:start w:val="1"/>
      <w:numFmt w:val="decimal"/>
      <w:lvlText w:val="%4."/>
      <w:lvlJc w:val="left"/>
      <w:pPr>
        <w:ind w:left="4836" w:hanging="360"/>
      </w:pPr>
    </w:lvl>
    <w:lvl w:ilvl="4" w:tplc="04090019">
      <w:start w:val="1"/>
      <w:numFmt w:val="lowerLetter"/>
      <w:lvlText w:val="%5."/>
      <w:lvlJc w:val="left"/>
      <w:pPr>
        <w:ind w:left="5556" w:hanging="360"/>
      </w:pPr>
    </w:lvl>
    <w:lvl w:ilvl="5" w:tplc="0409001B">
      <w:start w:val="1"/>
      <w:numFmt w:val="lowerRoman"/>
      <w:lvlText w:val="%6."/>
      <w:lvlJc w:val="right"/>
      <w:pPr>
        <w:ind w:left="6276" w:hanging="180"/>
      </w:pPr>
    </w:lvl>
    <w:lvl w:ilvl="6" w:tplc="0409000F">
      <w:start w:val="1"/>
      <w:numFmt w:val="decimal"/>
      <w:lvlText w:val="%7."/>
      <w:lvlJc w:val="left"/>
      <w:pPr>
        <w:ind w:left="6996" w:hanging="360"/>
      </w:pPr>
    </w:lvl>
    <w:lvl w:ilvl="7" w:tplc="04090019">
      <w:start w:val="1"/>
      <w:numFmt w:val="lowerLetter"/>
      <w:lvlText w:val="%8."/>
      <w:lvlJc w:val="left"/>
      <w:pPr>
        <w:ind w:left="7716" w:hanging="360"/>
      </w:pPr>
    </w:lvl>
    <w:lvl w:ilvl="8" w:tplc="0409001B">
      <w:start w:val="1"/>
      <w:numFmt w:val="lowerRoman"/>
      <w:lvlText w:val="%9."/>
      <w:lvlJc w:val="right"/>
      <w:pPr>
        <w:ind w:left="8436" w:hanging="180"/>
      </w:pPr>
    </w:lvl>
  </w:abstractNum>
  <w:abstractNum w:abstractNumId="21">
    <w:nsid w:val="607F27A5"/>
    <w:multiLevelType w:val="hybridMultilevel"/>
    <w:tmpl w:val="3F8C4180"/>
    <w:lvl w:ilvl="0" w:tplc="591858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1481B0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1F44F3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0E4B7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5527A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CC6D3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88036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580D9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3C4DB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>
    <w:nsid w:val="6392338A"/>
    <w:multiLevelType w:val="hybridMultilevel"/>
    <w:tmpl w:val="E91C8D5A"/>
    <w:lvl w:ilvl="0" w:tplc="423E947C">
      <w:start w:val="1"/>
      <w:numFmt w:val="decimal"/>
      <w:lvlText w:val="[%1]"/>
      <w:lvlJc w:val="left"/>
      <w:pPr>
        <w:ind w:left="360" w:hanging="360"/>
      </w:pPr>
      <w:rPr>
        <w:rFonts w:hint="eastAsia"/>
        <w:lang w:val="en-GB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6BF67992"/>
    <w:multiLevelType w:val="hybridMultilevel"/>
    <w:tmpl w:val="62442F32"/>
    <w:lvl w:ilvl="0" w:tplc="F74E2D3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B5EE13C4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B620CFC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A1C6BA4E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E888258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B1CC685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133C698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E6C0075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378A2B3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4">
    <w:nsid w:val="71ED5748"/>
    <w:multiLevelType w:val="hybridMultilevel"/>
    <w:tmpl w:val="4D342F5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>
    <w:nsid w:val="7B391105"/>
    <w:multiLevelType w:val="hybridMultilevel"/>
    <w:tmpl w:val="40E4CD3C"/>
    <w:lvl w:ilvl="0" w:tplc="0566804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FCA634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B852B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E86DE6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870B46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CCE329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5A468C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FC0876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80ABD6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2"/>
  </w:num>
  <w:num w:numId="2">
    <w:abstractNumId w:val="19"/>
  </w:num>
  <w:num w:numId="3">
    <w:abstractNumId w:val="4"/>
  </w:num>
  <w:num w:numId="4">
    <w:abstractNumId w:val="6"/>
  </w:num>
  <w:num w:numId="5">
    <w:abstractNumId w:val="16"/>
  </w:num>
  <w:num w:numId="6">
    <w:abstractNumId w:val="0"/>
  </w:num>
  <w:num w:numId="7">
    <w:abstractNumId w:val="14"/>
  </w:num>
  <w:num w:numId="8">
    <w:abstractNumId w:val="23"/>
  </w:num>
  <w:num w:numId="9">
    <w:abstractNumId w:val="12"/>
  </w:num>
  <w:num w:numId="10">
    <w:abstractNumId w:val="7"/>
  </w:num>
  <w:num w:numId="11">
    <w:abstractNumId w:val="17"/>
  </w:num>
  <w:num w:numId="12">
    <w:abstractNumId w:val="18"/>
  </w:num>
  <w:num w:numId="13">
    <w:abstractNumId w:val="3"/>
  </w:num>
  <w:num w:numId="14">
    <w:abstractNumId w:val="13"/>
  </w:num>
  <w:num w:numId="15">
    <w:abstractNumId w:val="24"/>
  </w:num>
  <w:num w:numId="16">
    <w:abstractNumId w:val="21"/>
  </w:num>
  <w:num w:numId="17">
    <w:abstractNumId w:val="11"/>
  </w:num>
  <w:num w:numId="18">
    <w:abstractNumId w:val="1"/>
  </w:num>
  <w:num w:numId="19">
    <w:abstractNumId w:val="9"/>
  </w:num>
  <w:num w:numId="20">
    <w:abstractNumId w:val="2"/>
  </w:num>
  <w:num w:numId="21">
    <w:abstractNumId w:val="25"/>
  </w:num>
  <w:num w:numId="22">
    <w:abstractNumId w:val="5"/>
  </w:num>
  <w:num w:numId="23">
    <w:abstractNumId w:val="10"/>
  </w:num>
  <w:num w:numId="24">
    <w:abstractNumId w:val="8"/>
  </w:num>
  <w:num w:numId="25">
    <w:abstractNumId w:val="15"/>
  </w:num>
  <w:num w:numId="2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removePersonalInformation/>
  <w:removeDateAndTime/>
  <w:printFractionalCharacterWidth/>
  <w:bordersDoNotSurroundHeader/>
  <w:bordersDoNotSurroundFooter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zh-TW" w:vendorID="64" w:dllVersion="131077" w:nlCheck="1" w:checkStyle="1"/>
  <w:activeWritingStyle w:appName="MSWord" w:lang="zh-CN" w:vendorID="64" w:dllVersion="131077" w:nlCheck="1" w:checkStyle="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2813"/>
    <w:rsid w:val="0000038C"/>
    <w:rsid w:val="00000F89"/>
    <w:rsid w:val="00001E20"/>
    <w:rsid w:val="00002260"/>
    <w:rsid w:val="000028BD"/>
    <w:rsid w:val="00002FC2"/>
    <w:rsid w:val="00003983"/>
    <w:rsid w:val="000040A0"/>
    <w:rsid w:val="00004327"/>
    <w:rsid w:val="000045B8"/>
    <w:rsid w:val="000065E7"/>
    <w:rsid w:val="00006947"/>
    <w:rsid w:val="00006EA9"/>
    <w:rsid w:val="00006FDF"/>
    <w:rsid w:val="000071DA"/>
    <w:rsid w:val="000074C4"/>
    <w:rsid w:val="00007629"/>
    <w:rsid w:val="0001010A"/>
    <w:rsid w:val="00010325"/>
    <w:rsid w:val="00010499"/>
    <w:rsid w:val="000107F7"/>
    <w:rsid w:val="00010E97"/>
    <w:rsid w:val="000113F5"/>
    <w:rsid w:val="00011547"/>
    <w:rsid w:val="0001174A"/>
    <w:rsid w:val="00011779"/>
    <w:rsid w:val="00011EB3"/>
    <w:rsid w:val="0001213D"/>
    <w:rsid w:val="000123DE"/>
    <w:rsid w:val="00013939"/>
    <w:rsid w:val="00013B72"/>
    <w:rsid w:val="0001404A"/>
    <w:rsid w:val="000142D1"/>
    <w:rsid w:val="00014422"/>
    <w:rsid w:val="00015651"/>
    <w:rsid w:val="00015724"/>
    <w:rsid w:val="00015AB5"/>
    <w:rsid w:val="00015B29"/>
    <w:rsid w:val="00016AF9"/>
    <w:rsid w:val="00017E78"/>
    <w:rsid w:val="00017EDA"/>
    <w:rsid w:val="00020401"/>
    <w:rsid w:val="00020BD3"/>
    <w:rsid w:val="000214FB"/>
    <w:rsid w:val="0002157B"/>
    <w:rsid w:val="00021C79"/>
    <w:rsid w:val="00021D86"/>
    <w:rsid w:val="00022BC4"/>
    <w:rsid w:val="00022EF5"/>
    <w:rsid w:val="00022FC0"/>
    <w:rsid w:val="0002305A"/>
    <w:rsid w:val="000233D0"/>
    <w:rsid w:val="00024299"/>
    <w:rsid w:val="000242E1"/>
    <w:rsid w:val="00024868"/>
    <w:rsid w:val="00024B9C"/>
    <w:rsid w:val="000258B6"/>
    <w:rsid w:val="00025FCA"/>
    <w:rsid w:val="0002608D"/>
    <w:rsid w:val="0002622D"/>
    <w:rsid w:val="00026AFA"/>
    <w:rsid w:val="00026B88"/>
    <w:rsid w:val="00026E58"/>
    <w:rsid w:val="0002728F"/>
    <w:rsid w:val="0002767E"/>
    <w:rsid w:val="00030CE5"/>
    <w:rsid w:val="00030D10"/>
    <w:rsid w:val="0003194C"/>
    <w:rsid w:val="000322AE"/>
    <w:rsid w:val="00033135"/>
    <w:rsid w:val="000339EA"/>
    <w:rsid w:val="000347B1"/>
    <w:rsid w:val="000360B2"/>
    <w:rsid w:val="0003691C"/>
    <w:rsid w:val="000375D5"/>
    <w:rsid w:val="00037D22"/>
    <w:rsid w:val="0004006C"/>
    <w:rsid w:val="00040B45"/>
    <w:rsid w:val="00040FA0"/>
    <w:rsid w:val="00041605"/>
    <w:rsid w:val="00041BBE"/>
    <w:rsid w:val="000426C7"/>
    <w:rsid w:val="000430DB"/>
    <w:rsid w:val="000433B4"/>
    <w:rsid w:val="000438D9"/>
    <w:rsid w:val="000441C8"/>
    <w:rsid w:val="00044B9F"/>
    <w:rsid w:val="0004500B"/>
    <w:rsid w:val="00045082"/>
    <w:rsid w:val="000452C5"/>
    <w:rsid w:val="00045950"/>
    <w:rsid w:val="000459CA"/>
    <w:rsid w:val="00045A29"/>
    <w:rsid w:val="00045D9D"/>
    <w:rsid w:val="00046048"/>
    <w:rsid w:val="00046387"/>
    <w:rsid w:val="000465BF"/>
    <w:rsid w:val="00046758"/>
    <w:rsid w:val="00046AAF"/>
    <w:rsid w:val="0004716E"/>
    <w:rsid w:val="000471AC"/>
    <w:rsid w:val="00047A20"/>
    <w:rsid w:val="00047E34"/>
    <w:rsid w:val="00047F7B"/>
    <w:rsid w:val="0005045A"/>
    <w:rsid w:val="00050533"/>
    <w:rsid w:val="00050744"/>
    <w:rsid w:val="00050C44"/>
    <w:rsid w:val="00050EB1"/>
    <w:rsid w:val="00051040"/>
    <w:rsid w:val="000511F9"/>
    <w:rsid w:val="0005176F"/>
    <w:rsid w:val="00051BA1"/>
    <w:rsid w:val="00052183"/>
    <w:rsid w:val="000528A2"/>
    <w:rsid w:val="000528F0"/>
    <w:rsid w:val="00052AC2"/>
    <w:rsid w:val="00053676"/>
    <w:rsid w:val="00055006"/>
    <w:rsid w:val="000551AD"/>
    <w:rsid w:val="00055B54"/>
    <w:rsid w:val="00056544"/>
    <w:rsid w:val="000569CE"/>
    <w:rsid w:val="00056C39"/>
    <w:rsid w:val="000571F7"/>
    <w:rsid w:val="00057677"/>
    <w:rsid w:val="000576E5"/>
    <w:rsid w:val="000578EA"/>
    <w:rsid w:val="000608E4"/>
    <w:rsid w:val="00060B54"/>
    <w:rsid w:val="00060DC1"/>
    <w:rsid w:val="0006125C"/>
    <w:rsid w:val="000618D4"/>
    <w:rsid w:val="00061AED"/>
    <w:rsid w:val="00061E91"/>
    <w:rsid w:val="000624A2"/>
    <w:rsid w:val="0006251F"/>
    <w:rsid w:val="0006320D"/>
    <w:rsid w:val="00063413"/>
    <w:rsid w:val="00063D9E"/>
    <w:rsid w:val="00063E31"/>
    <w:rsid w:val="000641A5"/>
    <w:rsid w:val="0006497B"/>
    <w:rsid w:val="00064AD3"/>
    <w:rsid w:val="0006512E"/>
    <w:rsid w:val="000654ED"/>
    <w:rsid w:val="000655D9"/>
    <w:rsid w:val="00065792"/>
    <w:rsid w:val="000658AF"/>
    <w:rsid w:val="000663AE"/>
    <w:rsid w:val="00066781"/>
    <w:rsid w:val="00066954"/>
    <w:rsid w:val="0006753B"/>
    <w:rsid w:val="00070917"/>
    <w:rsid w:val="000712C4"/>
    <w:rsid w:val="000718D7"/>
    <w:rsid w:val="00071CD5"/>
    <w:rsid w:val="000720DB"/>
    <w:rsid w:val="00072306"/>
    <w:rsid w:val="000728F5"/>
    <w:rsid w:val="0007292F"/>
    <w:rsid w:val="00072BCC"/>
    <w:rsid w:val="00073333"/>
    <w:rsid w:val="00073690"/>
    <w:rsid w:val="000739E8"/>
    <w:rsid w:val="0007409C"/>
    <w:rsid w:val="00074289"/>
    <w:rsid w:val="00074589"/>
    <w:rsid w:val="00075109"/>
    <w:rsid w:val="0007548F"/>
    <w:rsid w:val="00075E03"/>
    <w:rsid w:val="00075EAA"/>
    <w:rsid w:val="000761AF"/>
    <w:rsid w:val="000761E6"/>
    <w:rsid w:val="0007681D"/>
    <w:rsid w:val="00076BA5"/>
    <w:rsid w:val="000779B0"/>
    <w:rsid w:val="00077D38"/>
    <w:rsid w:val="00080592"/>
    <w:rsid w:val="000808A6"/>
    <w:rsid w:val="00080F6F"/>
    <w:rsid w:val="00081AF1"/>
    <w:rsid w:val="00081C3A"/>
    <w:rsid w:val="00082B7E"/>
    <w:rsid w:val="000836C7"/>
    <w:rsid w:val="00083EDD"/>
    <w:rsid w:val="00084067"/>
    <w:rsid w:val="00084276"/>
    <w:rsid w:val="00084649"/>
    <w:rsid w:val="0008527D"/>
    <w:rsid w:val="00085CD3"/>
    <w:rsid w:val="00086108"/>
    <w:rsid w:val="000862ED"/>
    <w:rsid w:val="000863AB"/>
    <w:rsid w:val="00086B76"/>
    <w:rsid w:val="00086F80"/>
    <w:rsid w:val="0008734C"/>
    <w:rsid w:val="00087724"/>
    <w:rsid w:val="000878C2"/>
    <w:rsid w:val="00087E1C"/>
    <w:rsid w:val="000902FF"/>
    <w:rsid w:val="00090686"/>
    <w:rsid w:val="000906E3"/>
    <w:rsid w:val="000908C7"/>
    <w:rsid w:val="00090AD9"/>
    <w:rsid w:val="00090E3E"/>
    <w:rsid w:val="00091F15"/>
    <w:rsid w:val="00092716"/>
    <w:rsid w:val="00092EE2"/>
    <w:rsid w:val="0009343C"/>
    <w:rsid w:val="0009370B"/>
    <w:rsid w:val="000955A2"/>
    <w:rsid w:val="000962CB"/>
    <w:rsid w:val="000965C5"/>
    <w:rsid w:val="00097065"/>
    <w:rsid w:val="00097549"/>
    <w:rsid w:val="00097642"/>
    <w:rsid w:val="000978ED"/>
    <w:rsid w:val="0009795B"/>
    <w:rsid w:val="00097966"/>
    <w:rsid w:val="00097D3A"/>
    <w:rsid w:val="000A002E"/>
    <w:rsid w:val="000A0E52"/>
    <w:rsid w:val="000A1416"/>
    <w:rsid w:val="000A20BA"/>
    <w:rsid w:val="000A21A2"/>
    <w:rsid w:val="000A248B"/>
    <w:rsid w:val="000A2B39"/>
    <w:rsid w:val="000A3327"/>
    <w:rsid w:val="000A341C"/>
    <w:rsid w:val="000A35E0"/>
    <w:rsid w:val="000A37EB"/>
    <w:rsid w:val="000A3B57"/>
    <w:rsid w:val="000A3F6C"/>
    <w:rsid w:val="000A4440"/>
    <w:rsid w:val="000A4AF6"/>
    <w:rsid w:val="000A4E95"/>
    <w:rsid w:val="000A511A"/>
    <w:rsid w:val="000A520E"/>
    <w:rsid w:val="000A5924"/>
    <w:rsid w:val="000A6D97"/>
    <w:rsid w:val="000A7500"/>
    <w:rsid w:val="000A7E07"/>
    <w:rsid w:val="000B07D7"/>
    <w:rsid w:val="000B084D"/>
    <w:rsid w:val="000B0DFE"/>
    <w:rsid w:val="000B1497"/>
    <w:rsid w:val="000B1E07"/>
    <w:rsid w:val="000B2705"/>
    <w:rsid w:val="000B2BF9"/>
    <w:rsid w:val="000B423B"/>
    <w:rsid w:val="000B437A"/>
    <w:rsid w:val="000B4833"/>
    <w:rsid w:val="000B4D35"/>
    <w:rsid w:val="000B4F5D"/>
    <w:rsid w:val="000B5383"/>
    <w:rsid w:val="000B616A"/>
    <w:rsid w:val="000B666B"/>
    <w:rsid w:val="000B68AB"/>
    <w:rsid w:val="000B70A0"/>
    <w:rsid w:val="000B70FC"/>
    <w:rsid w:val="000B7727"/>
    <w:rsid w:val="000B7884"/>
    <w:rsid w:val="000C00EA"/>
    <w:rsid w:val="000C0A3C"/>
    <w:rsid w:val="000C0C04"/>
    <w:rsid w:val="000C0C49"/>
    <w:rsid w:val="000C19E0"/>
    <w:rsid w:val="000C2102"/>
    <w:rsid w:val="000C2209"/>
    <w:rsid w:val="000C2679"/>
    <w:rsid w:val="000C2D07"/>
    <w:rsid w:val="000C328C"/>
    <w:rsid w:val="000C333F"/>
    <w:rsid w:val="000C395F"/>
    <w:rsid w:val="000C3BA5"/>
    <w:rsid w:val="000C3DC3"/>
    <w:rsid w:val="000C3DC5"/>
    <w:rsid w:val="000C4DE9"/>
    <w:rsid w:val="000C513B"/>
    <w:rsid w:val="000C51E2"/>
    <w:rsid w:val="000C55B8"/>
    <w:rsid w:val="000C590F"/>
    <w:rsid w:val="000C5A67"/>
    <w:rsid w:val="000C64BB"/>
    <w:rsid w:val="000C658E"/>
    <w:rsid w:val="000C662C"/>
    <w:rsid w:val="000C69FC"/>
    <w:rsid w:val="000C6AD8"/>
    <w:rsid w:val="000C6E02"/>
    <w:rsid w:val="000C7618"/>
    <w:rsid w:val="000C76A8"/>
    <w:rsid w:val="000C78F1"/>
    <w:rsid w:val="000D0135"/>
    <w:rsid w:val="000D05E2"/>
    <w:rsid w:val="000D0A91"/>
    <w:rsid w:val="000D0DC3"/>
    <w:rsid w:val="000D1281"/>
    <w:rsid w:val="000D1577"/>
    <w:rsid w:val="000D1BCF"/>
    <w:rsid w:val="000D296A"/>
    <w:rsid w:val="000D29E5"/>
    <w:rsid w:val="000D2B90"/>
    <w:rsid w:val="000D3479"/>
    <w:rsid w:val="000D3912"/>
    <w:rsid w:val="000D3AC1"/>
    <w:rsid w:val="000D43B6"/>
    <w:rsid w:val="000D5221"/>
    <w:rsid w:val="000D59E5"/>
    <w:rsid w:val="000D64A3"/>
    <w:rsid w:val="000D681A"/>
    <w:rsid w:val="000D79AC"/>
    <w:rsid w:val="000E0C7D"/>
    <w:rsid w:val="000E0E0B"/>
    <w:rsid w:val="000E1102"/>
    <w:rsid w:val="000E1607"/>
    <w:rsid w:val="000E1A0E"/>
    <w:rsid w:val="000E27CF"/>
    <w:rsid w:val="000E28FC"/>
    <w:rsid w:val="000E29D6"/>
    <w:rsid w:val="000E2A07"/>
    <w:rsid w:val="000E2E88"/>
    <w:rsid w:val="000E3379"/>
    <w:rsid w:val="000E3688"/>
    <w:rsid w:val="000E47D7"/>
    <w:rsid w:val="000E4DA1"/>
    <w:rsid w:val="000E500E"/>
    <w:rsid w:val="000E5360"/>
    <w:rsid w:val="000E6654"/>
    <w:rsid w:val="000E670C"/>
    <w:rsid w:val="000E6E5C"/>
    <w:rsid w:val="000E706C"/>
    <w:rsid w:val="000E70B9"/>
    <w:rsid w:val="000E70F0"/>
    <w:rsid w:val="000E7AFA"/>
    <w:rsid w:val="000F0726"/>
    <w:rsid w:val="000F0A94"/>
    <w:rsid w:val="000F0B53"/>
    <w:rsid w:val="000F1CC9"/>
    <w:rsid w:val="000F1D50"/>
    <w:rsid w:val="000F20AC"/>
    <w:rsid w:val="000F2BB0"/>
    <w:rsid w:val="000F44B0"/>
    <w:rsid w:val="000F4C50"/>
    <w:rsid w:val="000F4D06"/>
    <w:rsid w:val="000F5150"/>
    <w:rsid w:val="000F523B"/>
    <w:rsid w:val="000F5817"/>
    <w:rsid w:val="000F6437"/>
    <w:rsid w:val="000F68E0"/>
    <w:rsid w:val="000F6ABB"/>
    <w:rsid w:val="000F6BBF"/>
    <w:rsid w:val="000F6E42"/>
    <w:rsid w:val="000F739D"/>
    <w:rsid w:val="000F787E"/>
    <w:rsid w:val="000F79CA"/>
    <w:rsid w:val="000F7BA3"/>
    <w:rsid w:val="000F7C22"/>
    <w:rsid w:val="000F7F8F"/>
    <w:rsid w:val="001003B9"/>
    <w:rsid w:val="00101475"/>
    <w:rsid w:val="00102449"/>
    <w:rsid w:val="00102895"/>
    <w:rsid w:val="00102A61"/>
    <w:rsid w:val="00103677"/>
    <w:rsid w:val="00103D09"/>
    <w:rsid w:val="001042E4"/>
    <w:rsid w:val="00104476"/>
    <w:rsid w:val="00104F3B"/>
    <w:rsid w:val="00105A55"/>
    <w:rsid w:val="00105D4D"/>
    <w:rsid w:val="00105DF5"/>
    <w:rsid w:val="00105FE2"/>
    <w:rsid w:val="0010602F"/>
    <w:rsid w:val="0010668E"/>
    <w:rsid w:val="00106AF9"/>
    <w:rsid w:val="001071F8"/>
    <w:rsid w:val="00107ED5"/>
    <w:rsid w:val="001109D2"/>
    <w:rsid w:val="00110D2D"/>
    <w:rsid w:val="0011120D"/>
    <w:rsid w:val="00111C2D"/>
    <w:rsid w:val="00111FEA"/>
    <w:rsid w:val="001120CD"/>
    <w:rsid w:val="00112D3D"/>
    <w:rsid w:val="0011308B"/>
    <w:rsid w:val="00113263"/>
    <w:rsid w:val="0011336D"/>
    <w:rsid w:val="001136F9"/>
    <w:rsid w:val="001137DE"/>
    <w:rsid w:val="001144F3"/>
    <w:rsid w:val="00114843"/>
    <w:rsid w:val="001150C2"/>
    <w:rsid w:val="0011522C"/>
    <w:rsid w:val="00115388"/>
    <w:rsid w:val="00115E11"/>
    <w:rsid w:val="00116216"/>
    <w:rsid w:val="0011685D"/>
    <w:rsid w:val="00116CDB"/>
    <w:rsid w:val="001173FA"/>
    <w:rsid w:val="00120801"/>
    <w:rsid w:val="001212FC"/>
    <w:rsid w:val="00121327"/>
    <w:rsid w:val="00121BC1"/>
    <w:rsid w:val="00121DAF"/>
    <w:rsid w:val="001228AF"/>
    <w:rsid w:val="00122B47"/>
    <w:rsid w:val="00123099"/>
    <w:rsid w:val="001244EB"/>
    <w:rsid w:val="001246D6"/>
    <w:rsid w:val="0012482E"/>
    <w:rsid w:val="001252C5"/>
    <w:rsid w:val="00125309"/>
    <w:rsid w:val="0012565D"/>
    <w:rsid w:val="00125AAA"/>
    <w:rsid w:val="00125D68"/>
    <w:rsid w:val="00125E2D"/>
    <w:rsid w:val="001261CF"/>
    <w:rsid w:val="001265DC"/>
    <w:rsid w:val="00126931"/>
    <w:rsid w:val="001273A9"/>
    <w:rsid w:val="001276B0"/>
    <w:rsid w:val="00127A0A"/>
    <w:rsid w:val="00127A36"/>
    <w:rsid w:val="00127D01"/>
    <w:rsid w:val="00130026"/>
    <w:rsid w:val="001308F2"/>
    <w:rsid w:val="001313A7"/>
    <w:rsid w:val="00131482"/>
    <w:rsid w:val="0013183A"/>
    <w:rsid w:val="00131FEF"/>
    <w:rsid w:val="0013201C"/>
    <w:rsid w:val="0013293A"/>
    <w:rsid w:val="00132CE5"/>
    <w:rsid w:val="001338FB"/>
    <w:rsid w:val="00134041"/>
    <w:rsid w:val="00134F02"/>
    <w:rsid w:val="0013568D"/>
    <w:rsid w:val="00135864"/>
    <w:rsid w:val="00135B09"/>
    <w:rsid w:val="00136167"/>
    <w:rsid w:val="0013653E"/>
    <w:rsid w:val="00136AA0"/>
    <w:rsid w:val="001375A2"/>
    <w:rsid w:val="00137807"/>
    <w:rsid w:val="00137D03"/>
    <w:rsid w:val="00137D78"/>
    <w:rsid w:val="00137E55"/>
    <w:rsid w:val="00140808"/>
    <w:rsid w:val="00140B34"/>
    <w:rsid w:val="00140F12"/>
    <w:rsid w:val="00141173"/>
    <w:rsid w:val="0014126D"/>
    <w:rsid w:val="00141A71"/>
    <w:rsid w:val="00141B12"/>
    <w:rsid w:val="00141D87"/>
    <w:rsid w:val="00141D89"/>
    <w:rsid w:val="0014269B"/>
    <w:rsid w:val="0014294C"/>
    <w:rsid w:val="001433DD"/>
    <w:rsid w:val="00143533"/>
    <w:rsid w:val="0014399E"/>
    <w:rsid w:val="00143A10"/>
    <w:rsid w:val="00144999"/>
    <w:rsid w:val="00144B9F"/>
    <w:rsid w:val="001451B1"/>
    <w:rsid w:val="00145478"/>
    <w:rsid w:val="00145495"/>
    <w:rsid w:val="00145666"/>
    <w:rsid w:val="00145AE5"/>
    <w:rsid w:val="00145E46"/>
    <w:rsid w:val="00146A8E"/>
    <w:rsid w:val="00146BB4"/>
    <w:rsid w:val="0015087F"/>
    <w:rsid w:val="00151039"/>
    <w:rsid w:val="0015103B"/>
    <w:rsid w:val="00151870"/>
    <w:rsid w:val="0015216A"/>
    <w:rsid w:val="00153548"/>
    <w:rsid w:val="00153DF5"/>
    <w:rsid w:val="0015409C"/>
    <w:rsid w:val="001540A1"/>
    <w:rsid w:val="001548DB"/>
    <w:rsid w:val="00155040"/>
    <w:rsid w:val="001553CD"/>
    <w:rsid w:val="001557B5"/>
    <w:rsid w:val="0015634A"/>
    <w:rsid w:val="00156435"/>
    <w:rsid w:val="0015643D"/>
    <w:rsid w:val="0015692F"/>
    <w:rsid w:val="001574B7"/>
    <w:rsid w:val="00157FEB"/>
    <w:rsid w:val="001607D6"/>
    <w:rsid w:val="00160D13"/>
    <w:rsid w:val="00160EF9"/>
    <w:rsid w:val="001622BA"/>
    <w:rsid w:val="00162FAF"/>
    <w:rsid w:val="0016308F"/>
    <w:rsid w:val="0016345A"/>
    <w:rsid w:val="001640AB"/>
    <w:rsid w:val="00164597"/>
    <w:rsid w:val="00164998"/>
    <w:rsid w:val="00165033"/>
    <w:rsid w:val="00165365"/>
    <w:rsid w:val="00165BBD"/>
    <w:rsid w:val="00165F05"/>
    <w:rsid w:val="0016622D"/>
    <w:rsid w:val="001662E9"/>
    <w:rsid w:val="001669F1"/>
    <w:rsid w:val="00166E54"/>
    <w:rsid w:val="001670EA"/>
    <w:rsid w:val="001674A0"/>
    <w:rsid w:val="001678B0"/>
    <w:rsid w:val="001679A7"/>
    <w:rsid w:val="00170265"/>
    <w:rsid w:val="001705E8"/>
    <w:rsid w:val="001708EF"/>
    <w:rsid w:val="00170D96"/>
    <w:rsid w:val="00171A9B"/>
    <w:rsid w:val="00171EB3"/>
    <w:rsid w:val="0017245C"/>
    <w:rsid w:val="001734F1"/>
    <w:rsid w:val="001742A7"/>
    <w:rsid w:val="0017463D"/>
    <w:rsid w:val="00175501"/>
    <w:rsid w:val="00175715"/>
    <w:rsid w:val="00176645"/>
    <w:rsid w:val="00176ED6"/>
    <w:rsid w:val="00176FA0"/>
    <w:rsid w:val="00180069"/>
    <w:rsid w:val="0018079B"/>
    <w:rsid w:val="00180811"/>
    <w:rsid w:val="0018082A"/>
    <w:rsid w:val="001815BF"/>
    <w:rsid w:val="00181970"/>
    <w:rsid w:val="0018198B"/>
    <w:rsid w:val="00182199"/>
    <w:rsid w:val="00182A76"/>
    <w:rsid w:val="00182D7C"/>
    <w:rsid w:val="00182E66"/>
    <w:rsid w:val="00182E91"/>
    <w:rsid w:val="0018354F"/>
    <w:rsid w:val="001837A5"/>
    <w:rsid w:val="0018393F"/>
    <w:rsid w:val="00183A46"/>
    <w:rsid w:val="00183A96"/>
    <w:rsid w:val="00183E1C"/>
    <w:rsid w:val="00184C12"/>
    <w:rsid w:val="00184C73"/>
    <w:rsid w:val="00184F97"/>
    <w:rsid w:val="001850B7"/>
    <w:rsid w:val="001850E5"/>
    <w:rsid w:val="00185284"/>
    <w:rsid w:val="0018571A"/>
    <w:rsid w:val="0018578F"/>
    <w:rsid w:val="00185A0A"/>
    <w:rsid w:val="00186AD6"/>
    <w:rsid w:val="001876EE"/>
    <w:rsid w:val="00190041"/>
    <w:rsid w:val="001901B1"/>
    <w:rsid w:val="00190D94"/>
    <w:rsid w:val="001911FB"/>
    <w:rsid w:val="00191B99"/>
    <w:rsid w:val="00191E02"/>
    <w:rsid w:val="001926DA"/>
    <w:rsid w:val="001938FF"/>
    <w:rsid w:val="00193934"/>
    <w:rsid w:val="001942DB"/>
    <w:rsid w:val="00194A8E"/>
    <w:rsid w:val="00194D37"/>
    <w:rsid w:val="0019506D"/>
    <w:rsid w:val="00195217"/>
    <w:rsid w:val="00195BFF"/>
    <w:rsid w:val="0019636C"/>
    <w:rsid w:val="0019696E"/>
    <w:rsid w:val="0019714C"/>
    <w:rsid w:val="00197A24"/>
    <w:rsid w:val="001A027D"/>
    <w:rsid w:val="001A07BA"/>
    <w:rsid w:val="001A0989"/>
    <w:rsid w:val="001A1035"/>
    <w:rsid w:val="001A14E6"/>
    <w:rsid w:val="001A17B6"/>
    <w:rsid w:val="001A19A7"/>
    <w:rsid w:val="001A1CA1"/>
    <w:rsid w:val="001A225A"/>
    <w:rsid w:val="001A29BC"/>
    <w:rsid w:val="001A2C26"/>
    <w:rsid w:val="001A338D"/>
    <w:rsid w:val="001A3853"/>
    <w:rsid w:val="001A38CD"/>
    <w:rsid w:val="001A3E40"/>
    <w:rsid w:val="001A3E54"/>
    <w:rsid w:val="001A3EF3"/>
    <w:rsid w:val="001A430C"/>
    <w:rsid w:val="001A549A"/>
    <w:rsid w:val="001A5630"/>
    <w:rsid w:val="001A5723"/>
    <w:rsid w:val="001A59C1"/>
    <w:rsid w:val="001A697D"/>
    <w:rsid w:val="001A6A29"/>
    <w:rsid w:val="001A6EE8"/>
    <w:rsid w:val="001A719D"/>
    <w:rsid w:val="001A780E"/>
    <w:rsid w:val="001A7B58"/>
    <w:rsid w:val="001B01A4"/>
    <w:rsid w:val="001B070F"/>
    <w:rsid w:val="001B0F45"/>
    <w:rsid w:val="001B1089"/>
    <w:rsid w:val="001B128B"/>
    <w:rsid w:val="001B1D2E"/>
    <w:rsid w:val="001B36AA"/>
    <w:rsid w:val="001B3994"/>
    <w:rsid w:val="001B42B2"/>
    <w:rsid w:val="001B4D82"/>
    <w:rsid w:val="001B5024"/>
    <w:rsid w:val="001B52F9"/>
    <w:rsid w:val="001B55B0"/>
    <w:rsid w:val="001B6B24"/>
    <w:rsid w:val="001B7AA5"/>
    <w:rsid w:val="001C0017"/>
    <w:rsid w:val="001C016A"/>
    <w:rsid w:val="001C0284"/>
    <w:rsid w:val="001C04DD"/>
    <w:rsid w:val="001C0504"/>
    <w:rsid w:val="001C125B"/>
    <w:rsid w:val="001C15DA"/>
    <w:rsid w:val="001C2489"/>
    <w:rsid w:val="001C2809"/>
    <w:rsid w:val="001C393C"/>
    <w:rsid w:val="001C39C9"/>
    <w:rsid w:val="001C3B01"/>
    <w:rsid w:val="001C3B21"/>
    <w:rsid w:val="001C4054"/>
    <w:rsid w:val="001C4302"/>
    <w:rsid w:val="001C4337"/>
    <w:rsid w:val="001C4C76"/>
    <w:rsid w:val="001C4D9F"/>
    <w:rsid w:val="001C5DF9"/>
    <w:rsid w:val="001C5E7D"/>
    <w:rsid w:val="001C5FCE"/>
    <w:rsid w:val="001C60A5"/>
    <w:rsid w:val="001C6A2E"/>
    <w:rsid w:val="001C7FC4"/>
    <w:rsid w:val="001D0567"/>
    <w:rsid w:val="001D0729"/>
    <w:rsid w:val="001D0867"/>
    <w:rsid w:val="001D0AEE"/>
    <w:rsid w:val="001D1B94"/>
    <w:rsid w:val="001D202B"/>
    <w:rsid w:val="001D2C0A"/>
    <w:rsid w:val="001D2C8A"/>
    <w:rsid w:val="001D3090"/>
    <w:rsid w:val="001D3353"/>
    <w:rsid w:val="001D3A72"/>
    <w:rsid w:val="001D4501"/>
    <w:rsid w:val="001D49A2"/>
    <w:rsid w:val="001D4FDF"/>
    <w:rsid w:val="001D574C"/>
    <w:rsid w:val="001D5DE8"/>
    <w:rsid w:val="001D61E6"/>
    <w:rsid w:val="001D6A7C"/>
    <w:rsid w:val="001D7037"/>
    <w:rsid w:val="001D7B87"/>
    <w:rsid w:val="001E0735"/>
    <w:rsid w:val="001E118F"/>
    <w:rsid w:val="001E11AE"/>
    <w:rsid w:val="001E16EA"/>
    <w:rsid w:val="001E1F66"/>
    <w:rsid w:val="001E218A"/>
    <w:rsid w:val="001E2262"/>
    <w:rsid w:val="001E2828"/>
    <w:rsid w:val="001E28CE"/>
    <w:rsid w:val="001E2C4C"/>
    <w:rsid w:val="001E32CE"/>
    <w:rsid w:val="001E32E0"/>
    <w:rsid w:val="001E3482"/>
    <w:rsid w:val="001E3C03"/>
    <w:rsid w:val="001E496E"/>
    <w:rsid w:val="001E4B0A"/>
    <w:rsid w:val="001E5776"/>
    <w:rsid w:val="001E6908"/>
    <w:rsid w:val="001E743E"/>
    <w:rsid w:val="001E7D1E"/>
    <w:rsid w:val="001F02F8"/>
    <w:rsid w:val="001F1085"/>
    <w:rsid w:val="001F1203"/>
    <w:rsid w:val="001F13FA"/>
    <w:rsid w:val="001F1EFE"/>
    <w:rsid w:val="001F24B2"/>
    <w:rsid w:val="001F25DB"/>
    <w:rsid w:val="001F2B6F"/>
    <w:rsid w:val="001F2E84"/>
    <w:rsid w:val="001F3D75"/>
    <w:rsid w:val="001F418F"/>
    <w:rsid w:val="001F43BB"/>
    <w:rsid w:val="001F4AFB"/>
    <w:rsid w:val="001F4F66"/>
    <w:rsid w:val="001F4FCC"/>
    <w:rsid w:val="001F4FD1"/>
    <w:rsid w:val="001F5019"/>
    <w:rsid w:val="001F5070"/>
    <w:rsid w:val="001F5478"/>
    <w:rsid w:val="001F56A2"/>
    <w:rsid w:val="001F5936"/>
    <w:rsid w:val="001F6328"/>
    <w:rsid w:val="001F6A05"/>
    <w:rsid w:val="001F7312"/>
    <w:rsid w:val="001F7595"/>
    <w:rsid w:val="001F7D88"/>
    <w:rsid w:val="002007A6"/>
    <w:rsid w:val="0020110B"/>
    <w:rsid w:val="00201647"/>
    <w:rsid w:val="00201987"/>
    <w:rsid w:val="00202B08"/>
    <w:rsid w:val="002031DE"/>
    <w:rsid w:val="00203524"/>
    <w:rsid w:val="002037C9"/>
    <w:rsid w:val="0020383F"/>
    <w:rsid w:val="0020410E"/>
    <w:rsid w:val="0020429C"/>
    <w:rsid w:val="00204B3A"/>
    <w:rsid w:val="00204BCF"/>
    <w:rsid w:val="00205750"/>
    <w:rsid w:val="002058C7"/>
    <w:rsid w:val="00205DC1"/>
    <w:rsid w:val="00206ACD"/>
    <w:rsid w:val="00206E92"/>
    <w:rsid w:val="0021063F"/>
    <w:rsid w:val="00210B54"/>
    <w:rsid w:val="00210C04"/>
    <w:rsid w:val="002113D4"/>
    <w:rsid w:val="00212BCC"/>
    <w:rsid w:val="00212C98"/>
    <w:rsid w:val="00212D47"/>
    <w:rsid w:val="00212DAD"/>
    <w:rsid w:val="0021369D"/>
    <w:rsid w:val="002149AF"/>
    <w:rsid w:val="002156F9"/>
    <w:rsid w:val="00215950"/>
    <w:rsid w:val="0021647D"/>
    <w:rsid w:val="0021678E"/>
    <w:rsid w:val="002168B5"/>
    <w:rsid w:val="002171DE"/>
    <w:rsid w:val="00217DC0"/>
    <w:rsid w:val="0022012E"/>
    <w:rsid w:val="002201D9"/>
    <w:rsid w:val="0022027F"/>
    <w:rsid w:val="002202AD"/>
    <w:rsid w:val="002202C7"/>
    <w:rsid w:val="002208A0"/>
    <w:rsid w:val="00221A48"/>
    <w:rsid w:val="00221C1B"/>
    <w:rsid w:val="00221FC6"/>
    <w:rsid w:val="00221FF3"/>
    <w:rsid w:val="002224AF"/>
    <w:rsid w:val="0022251B"/>
    <w:rsid w:val="00222A7A"/>
    <w:rsid w:val="00222CCB"/>
    <w:rsid w:val="00222DF8"/>
    <w:rsid w:val="00223189"/>
    <w:rsid w:val="00223E6F"/>
    <w:rsid w:val="002240CC"/>
    <w:rsid w:val="002244BE"/>
    <w:rsid w:val="0022453A"/>
    <w:rsid w:val="00224A2C"/>
    <w:rsid w:val="002253E1"/>
    <w:rsid w:val="0022708E"/>
    <w:rsid w:val="002278F9"/>
    <w:rsid w:val="00227C15"/>
    <w:rsid w:val="00227C7F"/>
    <w:rsid w:val="00227D40"/>
    <w:rsid w:val="00227D90"/>
    <w:rsid w:val="00227E07"/>
    <w:rsid w:val="00227EA4"/>
    <w:rsid w:val="002303B2"/>
    <w:rsid w:val="0023055D"/>
    <w:rsid w:val="002312F4"/>
    <w:rsid w:val="0023131B"/>
    <w:rsid w:val="0023180E"/>
    <w:rsid w:val="00231FC7"/>
    <w:rsid w:val="0023209F"/>
    <w:rsid w:val="00232998"/>
    <w:rsid w:val="002332B9"/>
    <w:rsid w:val="0023360D"/>
    <w:rsid w:val="00233C5D"/>
    <w:rsid w:val="00233D8A"/>
    <w:rsid w:val="00233DFB"/>
    <w:rsid w:val="00234104"/>
    <w:rsid w:val="00234804"/>
    <w:rsid w:val="00234B4E"/>
    <w:rsid w:val="00234C01"/>
    <w:rsid w:val="002360D9"/>
    <w:rsid w:val="00236793"/>
    <w:rsid w:val="00236A97"/>
    <w:rsid w:val="00237DFA"/>
    <w:rsid w:val="0024113B"/>
    <w:rsid w:val="00241776"/>
    <w:rsid w:val="0024278A"/>
    <w:rsid w:val="00242B9F"/>
    <w:rsid w:val="00242FB9"/>
    <w:rsid w:val="0024336B"/>
    <w:rsid w:val="00243614"/>
    <w:rsid w:val="002438EB"/>
    <w:rsid w:val="0024530E"/>
    <w:rsid w:val="00245758"/>
    <w:rsid w:val="002457BC"/>
    <w:rsid w:val="00245F29"/>
    <w:rsid w:val="00246892"/>
    <w:rsid w:val="00246CD4"/>
    <w:rsid w:val="002472A0"/>
    <w:rsid w:val="0024766E"/>
    <w:rsid w:val="00247B7B"/>
    <w:rsid w:val="00247E26"/>
    <w:rsid w:val="00250A68"/>
    <w:rsid w:val="00251BD4"/>
    <w:rsid w:val="00251C4E"/>
    <w:rsid w:val="00251DE8"/>
    <w:rsid w:val="00252A29"/>
    <w:rsid w:val="00252B98"/>
    <w:rsid w:val="00252C17"/>
    <w:rsid w:val="00252D44"/>
    <w:rsid w:val="00252D7A"/>
    <w:rsid w:val="00253128"/>
    <w:rsid w:val="0025336C"/>
    <w:rsid w:val="002534B6"/>
    <w:rsid w:val="0025439C"/>
    <w:rsid w:val="002551B7"/>
    <w:rsid w:val="002552B1"/>
    <w:rsid w:val="002555E7"/>
    <w:rsid w:val="00255A37"/>
    <w:rsid w:val="00255BF0"/>
    <w:rsid w:val="00256D93"/>
    <w:rsid w:val="0025734E"/>
    <w:rsid w:val="00257578"/>
    <w:rsid w:val="00257680"/>
    <w:rsid w:val="0025784E"/>
    <w:rsid w:val="00257968"/>
    <w:rsid w:val="00260554"/>
    <w:rsid w:val="00261E32"/>
    <w:rsid w:val="002628FC"/>
    <w:rsid w:val="00262C06"/>
    <w:rsid w:val="00262F4B"/>
    <w:rsid w:val="00262FE4"/>
    <w:rsid w:val="00263129"/>
    <w:rsid w:val="0026381F"/>
    <w:rsid w:val="0026490F"/>
    <w:rsid w:val="00264C5C"/>
    <w:rsid w:val="00265292"/>
    <w:rsid w:val="002652D5"/>
    <w:rsid w:val="0026544F"/>
    <w:rsid w:val="002657F5"/>
    <w:rsid w:val="00265ABE"/>
    <w:rsid w:val="0026666A"/>
    <w:rsid w:val="00266AF7"/>
    <w:rsid w:val="00266B59"/>
    <w:rsid w:val="002675C4"/>
    <w:rsid w:val="002718C8"/>
    <w:rsid w:val="00271BFE"/>
    <w:rsid w:val="0027265B"/>
    <w:rsid w:val="002726A0"/>
    <w:rsid w:val="00272934"/>
    <w:rsid w:val="00272A1A"/>
    <w:rsid w:val="002735C9"/>
    <w:rsid w:val="002740C4"/>
    <w:rsid w:val="002742F1"/>
    <w:rsid w:val="00274E59"/>
    <w:rsid w:val="00275CE5"/>
    <w:rsid w:val="00275FDF"/>
    <w:rsid w:val="00275FEA"/>
    <w:rsid w:val="002763CF"/>
    <w:rsid w:val="002767F4"/>
    <w:rsid w:val="00276BF0"/>
    <w:rsid w:val="00277C29"/>
    <w:rsid w:val="0028000D"/>
    <w:rsid w:val="00280062"/>
    <w:rsid w:val="0028072A"/>
    <w:rsid w:val="00280AE3"/>
    <w:rsid w:val="00280E31"/>
    <w:rsid w:val="002827C1"/>
    <w:rsid w:val="00282EB8"/>
    <w:rsid w:val="00284A5C"/>
    <w:rsid w:val="00284E25"/>
    <w:rsid w:val="00285079"/>
    <w:rsid w:val="00285156"/>
    <w:rsid w:val="00285509"/>
    <w:rsid w:val="00285510"/>
    <w:rsid w:val="00285BAD"/>
    <w:rsid w:val="00286463"/>
    <w:rsid w:val="002870E8"/>
    <w:rsid w:val="00287140"/>
    <w:rsid w:val="002873D1"/>
    <w:rsid w:val="00287627"/>
    <w:rsid w:val="002876E3"/>
    <w:rsid w:val="00287793"/>
    <w:rsid w:val="00287FFD"/>
    <w:rsid w:val="002916CB"/>
    <w:rsid w:val="0029195E"/>
    <w:rsid w:val="00291D6E"/>
    <w:rsid w:val="002920FA"/>
    <w:rsid w:val="0029273D"/>
    <w:rsid w:val="002929BA"/>
    <w:rsid w:val="00292B5F"/>
    <w:rsid w:val="00294393"/>
    <w:rsid w:val="0029592F"/>
    <w:rsid w:val="00295AAA"/>
    <w:rsid w:val="00296D48"/>
    <w:rsid w:val="00297AEA"/>
    <w:rsid w:val="002A014F"/>
    <w:rsid w:val="002A03AD"/>
    <w:rsid w:val="002A045F"/>
    <w:rsid w:val="002A0618"/>
    <w:rsid w:val="002A118A"/>
    <w:rsid w:val="002A12B5"/>
    <w:rsid w:val="002A1985"/>
    <w:rsid w:val="002A1A31"/>
    <w:rsid w:val="002A1CC6"/>
    <w:rsid w:val="002A2345"/>
    <w:rsid w:val="002A23D9"/>
    <w:rsid w:val="002A2D8A"/>
    <w:rsid w:val="002A3282"/>
    <w:rsid w:val="002A352A"/>
    <w:rsid w:val="002A3574"/>
    <w:rsid w:val="002A38B3"/>
    <w:rsid w:val="002A4089"/>
    <w:rsid w:val="002A4A03"/>
    <w:rsid w:val="002A4AAF"/>
    <w:rsid w:val="002A4D6B"/>
    <w:rsid w:val="002A4D8B"/>
    <w:rsid w:val="002A53B1"/>
    <w:rsid w:val="002A5C8C"/>
    <w:rsid w:val="002A5EBD"/>
    <w:rsid w:val="002A60F3"/>
    <w:rsid w:val="002A6E53"/>
    <w:rsid w:val="002A7275"/>
    <w:rsid w:val="002A7BC5"/>
    <w:rsid w:val="002A7EFD"/>
    <w:rsid w:val="002B0D2C"/>
    <w:rsid w:val="002B132E"/>
    <w:rsid w:val="002B1398"/>
    <w:rsid w:val="002B14B1"/>
    <w:rsid w:val="002B22E6"/>
    <w:rsid w:val="002B2813"/>
    <w:rsid w:val="002B2B2C"/>
    <w:rsid w:val="002B2B53"/>
    <w:rsid w:val="002B347C"/>
    <w:rsid w:val="002B3642"/>
    <w:rsid w:val="002B3ECB"/>
    <w:rsid w:val="002B4073"/>
    <w:rsid w:val="002B4302"/>
    <w:rsid w:val="002B4F20"/>
    <w:rsid w:val="002B5555"/>
    <w:rsid w:val="002B59DE"/>
    <w:rsid w:val="002B5E4B"/>
    <w:rsid w:val="002B6194"/>
    <w:rsid w:val="002B67B0"/>
    <w:rsid w:val="002B693E"/>
    <w:rsid w:val="002B7E89"/>
    <w:rsid w:val="002C041E"/>
    <w:rsid w:val="002C1504"/>
    <w:rsid w:val="002C18DD"/>
    <w:rsid w:val="002C20EB"/>
    <w:rsid w:val="002C21DC"/>
    <w:rsid w:val="002C22E0"/>
    <w:rsid w:val="002C3628"/>
    <w:rsid w:val="002C362B"/>
    <w:rsid w:val="002C469F"/>
    <w:rsid w:val="002C4727"/>
    <w:rsid w:val="002C587F"/>
    <w:rsid w:val="002C58DA"/>
    <w:rsid w:val="002C5A0A"/>
    <w:rsid w:val="002C674A"/>
    <w:rsid w:val="002C6DD4"/>
    <w:rsid w:val="002D0792"/>
    <w:rsid w:val="002D0A21"/>
    <w:rsid w:val="002D0F69"/>
    <w:rsid w:val="002D11A3"/>
    <w:rsid w:val="002D123D"/>
    <w:rsid w:val="002D18AA"/>
    <w:rsid w:val="002D1F9A"/>
    <w:rsid w:val="002D2F97"/>
    <w:rsid w:val="002D365F"/>
    <w:rsid w:val="002D4210"/>
    <w:rsid w:val="002D5EED"/>
    <w:rsid w:val="002D6230"/>
    <w:rsid w:val="002D6310"/>
    <w:rsid w:val="002D6BBB"/>
    <w:rsid w:val="002D6C57"/>
    <w:rsid w:val="002D701B"/>
    <w:rsid w:val="002D7417"/>
    <w:rsid w:val="002D7D10"/>
    <w:rsid w:val="002D7E03"/>
    <w:rsid w:val="002E03A9"/>
    <w:rsid w:val="002E03F9"/>
    <w:rsid w:val="002E05CD"/>
    <w:rsid w:val="002E0B5F"/>
    <w:rsid w:val="002E102C"/>
    <w:rsid w:val="002E1286"/>
    <w:rsid w:val="002E12D9"/>
    <w:rsid w:val="002E1D5A"/>
    <w:rsid w:val="002E2406"/>
    <w:rsid w:val="002E2893"/>
    <w:rsid w:val="002E2F17"/>
    <w:rsid w:val="002E395D"/>
    <w:rsid w:val="002E3AAE"/>
    <w:rsid w:val="002E45D1"/>
    <w:rsid w:val="002E47B3"/>
    <w:rsid w:val="002E49EC"/>
    <w:rsid w:val="002E52EE"/>
    <w:rsid w:val="002E5CDF"/>
    <w:rsid w:val="002E6293"/>
    <w:rsid w:val="002E673F"/>
    <w:rsid w:val="002E6C5D"/>
    <w:rsid w:val="002E72C8"/>
    <w:rsid w:val="002E78A3"/>
    <w:rsid w:val="002F033D"/>
    <w:rsid w:val="002F07BE"/>
    <w:rsid w:val="002F0B04"/>
    <w:rsid w:val="002F1859"/>
    <w:rsid w:val="002F191F"/>
    <w:rsid w:val="002F195E"/>
    <w:rsid w:val="002F19C8"/>
    <w:rsid w:val="002F1FDF"/>
    <w:rsid w:val="002F27B3"/>
    <w:rsid w:val="002F2973"/>
    <w:rsid w:val="002F337C"/>
    <w:rsid w:val="002F4078"/>
    <w:rsid w:val="002F41F9"/>
    <w:rsid w:val="002F462D"/>
    <w:rsid w:val="002F46A9"/>
    <w:rsid w:val="002F49EE"/>
    <w:rsid w:val="002F4D0A"/>
    <w:rsid w:val="002F54FD"/>
    <w:rsid w:val="002F58B3"/>
    <w:rsid w:val="002F5C9D"/>
    <w:rsid w:val="002F6028"/>
    <w:rsid w:val="002F6BBC"/>
    <w:rsid w:val="002F72DA"/>
    <w:rsid w:val="002F7AB0"/>
    <w:rsid w:val="002F7FF6"/>
    <w:rsid w:val="00301089"/>
    <w:rsid w:val="00301AA6"/>
    <w:rsid w:val="00301D6C"/>
    <w:rsid w:val="003024DA"/>
    <w:rsid w:val="00302AE2"/>
    <w:rsid w:val="003039AF"/>
    <w:rsid w:val="003039C5"/>
    <w:rsid w:val="003040C1"/>
    <w:rsid w:val="0030412A"/>
    <w:rsid w:val="00304518"/>
    <w:rsid w:val="003048D7"/>
    <w:rsid w:val="003056C7"/>
    <w:rsid w:val="00305929"/>
    <w:rsid w:val="00306D33"/>
    <w:rsid w:val="00306F46"/>
    <w:rsid w:val="003070B3"/>
    <w:rsid w:val="003071F6"/>
    <w:rsid w:val="00311290"/>
    <w:rsid w:val="003116E8"/>
    <w:rsid w:val="00311C3D"/>
    <w:rsid w:val="00311CEC"/>
    <w:rsid w:val="00311D0C"/>
    <w:rsid w:val="00311EFF"/>
    <w:rsid w:val="0031252F"/>
    <w:rsid w:val="00313CB0"/>
    <w:rsid w:val="00313F4F"/>
    <w:rsid w:val="00313F96"/>
    <w:rsid w:val="00314E7F"/>
    <w:rsid w:val="00315603"/>
    <w:rsid w:val="00315698"/>
    <w:rsid w:val="00315D88"/>
    <w:rsid w:val="00316164"/>
    <w:rsid w:val="0031651F"/>
    <w:rsid w:val="00316AF7"/>
    <w:rsid w:val="00316CE8"/>
    <w:rsid w:val="00316FDA"/>
    <w:rsid w:val="0031730B"/>
    <w:rsid w:val="003207EE"/>
    <w:rsid w:val="003208EF"/>
    <w:rsid w:val="00320A11"/>
    <w:rsid w:val="00320C64"/>
    <w:rsid w:val="00320F0E"/>
    <w:rsid w:val="00321852"/>
    <w:rsid w:val="003222D5"/>
    <w:rsid w:val="00322CB8"/>
    <w:rsid w:val="0032318F"/>
    <w:rsid w:val="003232CD"/>
    <w:rsid w:val="00323AF7"/>
    <w:rsid w:val="00324667"/>
    <w:rsid w:val="00324FB3"/>
    <w:rsid w:val="003255BD"/>
    <w:rsid w:val="00325769"/>
    <w:rsid w:val="00325B75"/>
    <w:rsid w:val="00327795"/>
    <w:rsid w:val="00327E35"/>
    <w:rsid w:val="00330477"/>
    <w:rsid w:val="00330602"/>
    <w:rsid w:val="003306EC"/>
    <w:rsid w:val="00331C6A"/>
    <w:rsid w:val="00331DE0"/>
    <w:rsid w:val="00332E66"/>
    <w:rsid w:val="003339CA"/>
    <w:rsid w:val="00333E46"/>
    <w:rsid w:val="00333F52"/>
    <w:rsid w:val="003345D0"/>
    <w:rsid w:val="00334FCF"/>
    <w:rsid w:val="0033519A"/>
    <w:rsid w:val="00335642"/>
    <w:rsid w:val="00335C91"/>
    <w:rsid w:val="00335E4C"/>
    <w:rsid w:val="00336BA8"/>
    <w:rsid w:val="00336D79"/>
    <w:rsid w:val="0033740F"/>
    <w:rsid w:val="00337523"/>
    <w:rsid w:val="00337570"/>
    <w:rsid w:val="00337E97"/>
    <w:rsid w:val="0034111C"/>
    <w:rsid w:val="00341A6B"/>
    <w:rsid w:val="00341AF3"/>
    <w:rsid w:val="00341D92"/>
    <w:rsid w:val="00343B3E"/>
    <w:rsid w:val="00343E00"/>
    <w:rsid w:val="003441ED"/>
    <w:rsid w:val="0034469D"/>
    <w:rsid w:val="003451B7"/>
    <w:rsid w:val="0034574F"/>
    <w:rsid w:val="00345964"/>
    <w:rsid w:val="00345996"/>
    <w:rsid w:val="00345AE3"/>
    <w:rsid w:val="00345E1C"/>
    <w:rsid w:val="0034607C"/>
    <w:rsid w:val="0034613F"/>
    <w:rsid w:val="00346236"/>
    <w:rsid w:val="00346991"/>
    <w:rsid w:val="00346A2E"/>
    <w:rsid w:val="00346B19"/>
    <w:rsid w:val="00347336"/>
    <w:rsid w:val="0034787E"/>
    <w:rsid w:val="00347AD8"/>
    <w:rsid w:val="00347FEE"/>
    <w:rsid w:val="00350117"/>
    <w:rsid w:val="003503D8"/>
    <w:rsid w:val="00350931"/>
    <w:rsid w:val="00350A1E"/>
    <w:rsid w:val="00350D60"/>
    <w:rsid w:val="00351073"/>
    <w:rsid w:val="003512C6"/>
    <w:rsid w:val="003521DB"/>
    <w:rsid w:val="00352611"/>
    <w:rsid w:val="00352D11"/>
    <w:rsid w:val="00352D21"/>
    <w:rsid w:val="003538EA"/>
    <w:rsid w:val="00353A43"/>
    <w:rsid w:val="0035432D"/>
    <w:rsid w:val="00354B27"/>
    <w:rsid w:val="00354C18"/>
    <w:rsid w:val="00354D10"/>
    <w:rsid w:val="0035502B"/>
    <w:rsid w:val="003556E2"/>
    <w:rsid w:val="00355A87"/>
    <w:rsid w:val="00356029"/>
    <w:rsid w:val="00356345"/>
    <w:rsid w:val="0035638A"/>
    <w:rsid w:val="0035642B"/>
    <w:rsid w:val="00356752"/>
    <w:rsid w:val="00356CD8"/>
    <w:rsid w:val="00356DD6"/>
    <w:rsid w:val="003576E0"/>
    <w:rsid w:val="00357B40"/>
    <w:rsid w:val="00357B9C"/>
    <w:rsid w:val="00360044"/>
    <w:rsid w:val="00360693"/>
    <w:rsid w:val="003606C4"/>
    <w:rsid w:val="003611E7"/>
    <w:rsid w:val="0036294F"/>
    <w:rsid w:val="003634B8"/>
    <w:rsid w:val="003642A6"/>
    <w:rsid w:val="003653DA"/>
    <w:rsid w:val="00365E36"/>
    <w:rsid w:val="00366752"/>
    <w:rsid w:val="0036687E"/>
    <w:rsid w:val="003669AE"/>
    <w:rsid w:val="003701D8"/>
    <w:rsid w:val="00370628"/>
    <w:rsid w:val="0037088C"/>
    <w:rsid w:val="00371D84"/>
    <w:rsid w:val="003721D6"/>
    <w:rsid w:val="003723BB"/>
    <w:rsid w:val="003724EA"/>
    <w:rsid w:val="0037255A"/>
    <w:rsid w:val="00372613"/>
    <w:rsid w:val="00372A54"/>
    <w:rsid w:val="00373515"/>
    <w:rsid w:val="0037389F"/>
    <w:rsid w:val="00373F2B"/>
    <w:rsid w:val="00374D14"/>
    <w:rsid w:val="003750B6"/>
    <w:rsid w:val="003761FE"/>
    <w:rsid w:val="003766EB"/>
    <w:rsid w:val="00376858"/>
    <w:rsid w:val="00376E32"/>
    <w:rsid w:val="0037751C"/>
    <w:rsid w:val="003775A0"/>
    <w:rsid w:val="0037763E"/>
    <w:rsid w:val="00382782"/>
    <w:rsid w:val="00382BF6"/>
    <w:rsid w:val="003831D0"/>
    <w:rsid w:val="00383379"/>
    <w:rsid w:val="00383EDE"/>
    <w:rsid w:val="00384091"/>
    <w:rsid w:val="003844DD"/>
    <w:rsid w:val="0038456D"/>
    <w:rsid w:val="0038483B"/>
    <w:rsid w:val="0038485C"/>
    <w:rsid w:val="0038494D"/>
    <w:rsid w:val="00384C81"/>
    <w:rsid w:val="003850E6"/>
    <w:rsid w:val="00385E61"/>
    <w:rsid w:val="0038757A"/>
    <w:rsid w:val="00387621"/>
    <w:rsid w:val="00387660"/>
    <w:rsid w:val="00387844"/>
    <w:rsid w:val="00387D9F"/>
    <w:rsid w:val="00390C4F"/>
    <w:rsid w:val="0039146A"/>
    <w:rsid w:val="00391E60"/>
    <w:rsid w:val="003922B1"/>
    <w:rsid w:val="0039232F"/>
    <w:rsid w:val="00392AE0"/>
    <w:rsid w:val="00392B15"/>
    <w:rsid w:val="00392D42"/>
    <w:rsid w:val="00392FD8"/>
    <w:rsid w:val="00393445"/>
    <w:rsid w:val="003939D5"/>
    <w:rsid w:val="00394075"/>
    <w:rsid w:val="00394557"/>
    <w:rsid w:val="00394F07"/>
    <w:rsid w:val="00394F41"/>
    <w:rsid w:val="003952D5"/>
    <w:rsid w:val="00395983"/>
    <w:rsid w:val="00395DAE"/>
    <w:rsid w:val="0039619A"/>
    <w:rsid w:val="0039620C"/>
    <w:rsid w:val="00396BE4"/>
    <w:rsid w:val="00396EFC"/>
    <w:rsid w:val="003972C8"/>
    <w:rsid w:val="00397D67"/>
    <w:rsid w:val="00397E72"/>
    <w:rsid w:val="00397FE0"/>
    <w:rsid w:val="003A082E"/>
    <w:rsid w:val="003A0997"/>
    <w:rsid w:val="003A0ABE"/>
    <w:rsid w:val="003A12F6"/>
    <w:rsid w:val="003A2455"/>
    <w:rsid w:val="003A25B3"/>
    <w:rsid w:val="003A304A"/>
    <w:rsid w:val="003A3908"/>
    <w:rsid w:val="003A3E86"/>
    <w:rsid w:val="003A427B"/>
    <w:rsid w:val="003A4B2A"/>
    <w:rsid w:val="003A5854"/>
    <w:rsid w:val="003A597F"/>
    <w:rsid w:val="003A5DBE"/>
    <w:rsid w:val="003A6649"/>
    <w:rsid w:val="003A7548"/>
    <w:rsid w:val="003B030B"/>
    <w:rsid w:val="003B195D"/>
    <w:rsid w:val="003B1FD7"/>
    <w:rsid w:val="003B20F3"/>
    <w:rsid w:val="003B2D1E"/>
    <w:rsid w:val="003B2EAB"/>
    <w:rsid w:val="003B2EC6"/>
    <w:rsid w:val="003B37EC"/>
    <w:rsid w:val="003B3C82"/>
    <w:rsid w:val="003B3F09"/>
    <w:rsid w:val="003B4F7B"/>
    <w:rsid w:val="003B50D7"/>
    <w:rsid w:val="003B6070"/>
    <w:rsid w:val="003B7482"/>
    <w:rsid w:val="003B7C2D"/>
    <w:rsid w:val="003B7D3F"/>
    <w:rsid w:val="003B7D58"/>
    <w:rsid w:val="003C0229"/>
    <w:rsid w:val="003C02AC"/>
    <w:rsid w:val="003C1138"/>
    <w:rsid w:val="003C1494"/>
    <w:rsid w:val="003C157B"/>
    <w:rsid w:val="003C1D2C"/>
    <w:rsid w:val="003C1FF9"/>
    <w:rsid w:val="003C270A"/>
    <w:rsid w:val="003C2834"/>
    <w:rsid w:val="003C3010"/>
    <w:rsid w:val="003C317B"/>
    <w:rsid w:val="003C3788"/>
    <w:rsid w:val="003C6021"/>
    <w:rsid w:val="003C6201"/>
    <w:rsid w:val="003C65E3"/>
    <w:rsid w:val="003C6E9B"/>
    <w:rsid w:val="003C7263"/>
    <w:rsid w:val="003C7848"/>
    <w:rsid w:val="003C7967"/>
    <w:rsid w:val="003C7A2B"/>
    <w:rsid w:val="003C7E14"/>
    <w:rsid w:val="003D004C"/>
    <w:rsid w:val="003D0416"/>
    <w:rsid w:val="003D0704"/>
    <w:rsid w:val="003D115D"/>
    <w:rsid w:val="003D2427"/>
    <w:rsid w:val="003D24D5"/>
    <w:rsid w:val="003D3E60"/>
    <w:rsid w:val="003D3ECC"/>
    <w:rsid w:val="003D402B"/>
    <w:rsid w:val="003D4A58"/>
    <w:rsid w:val="003D5653"/>
    <w:rsid w:val="003D6589"/>
    <w:rsid w:val="003D6726"/>
    <w:rsid w:val="003D6A5A"/>
    <w:rsid w:val="003D7EFC"/>
    <w:rsid w:val="003E0196"/>
    <w:rsid w:val="003E031C"/>
    <w:rsid w:val="003E03BA"/>
    <w:rsid w:val="003E051E"/>
    <w:rsid w:val="003E0C15"/>
    <w:rsid w:val="003E1746"/>
    <w:rsid w:val="003E1EDA"/>
    <w:rsid w:val="003E2175"/>
    <w:rsid w:val="003E2699"/>
    <w:rsid w:val="003E28FD"/>
    <w:rsid w:val="003E3CD8"/>
    <w:rsid w:val="003E3D71"/>
    <w:rsid w:val="003E4392"/>
    <w:rsid w:val="003E4AC4"/>
    <w:rsid w:val="003E4B92"/>
    <w:rsid w:val="003E4F61"/>
    <w:rsid w:val="003E5C90"/>
    <w:rsid w:val="003E6FCA"/>
    <w:rsid w:val="003E708A"/>
    <w:rsid w:val="003E7266"/>
    <w:rsid w:val="003E763C"/>
    <w:rsid w:val="003E7B9B"/>
    <w:rsid w:val="003F032D"/>
    <w:rsid w:val="003F1086"/>
    <w:rsid w:val="003F14C2"/>
    <w:rsid w:val="003F15C1"/>
    <w:rsid w:val="003F16BE"/>
    <w:rsid w:val="003F1887"/>
    <w:rsid w:val="003F18DE"/>
    <w:rsid w:val="003F2578"/>
    <w:rsid w:val="003F2BF3"/>
    <w:rsid w:val="003F2C65"/>
    <w:rsid w:val="003F2E62"/>
    <w:rsid w:val="003F3718"/>
    <w:rsid w:val="003F3F5B"/>
    <w:rsid w:val="003F43CB"/>
    <w:rsid w:val="003F47AC"/>
    <w:rsid w:val="003F4D08"/>
    <w:rsid w:val="003F55CD"/>
    <w:rsid w:val="003F5A1C"/>
    <w:rsid w:val="003F5D86"/>
    <w:rsid w:val="003F6025"/>
    <w:rsid w:val="003F6134"/>
    <w:rsid w:val="003F6206"/>
    <w:rsid w:val="003F633D"/>
    <w:rsid w:val="003F63E5"/>
    <w:rsid w:val="003F6D98"/>
    <w:rsid w:val="003F7248"/>
    <w:rsid w:val="003F75DB"/>
    <w:rsid w:val="003F7BEF"/>
    <w:rsid w:val="00400094"/>
    <w:rsid w:val="004002E5"/>
    <w:rsid w:val="0040074F"/>
    <w:rsid w:val="0040078C"/>
    <w:rsid w:val="00400845"/>
    <w:rsid w:val="00400B2B"/>
    <w:rsid w:val="00400C30"/>
    <w:rsid w:val="00401675"/>
    <w:rsid w:val="00401714"/>
    <w:rsid w:val="0040213C"/>
    <w:rsid w:val="00403C4B"/>
    <w:rsid w:val="00403E08"/>
    <w:rsid w:val="00404027"/>
    <w:rsid w:val="00404195"/>
    <w:rsid w:val="00404416"/>
    <w:rsid w:val="00404A0B"/>
    <w:rsid w:val="004050BE"/>
    <w:rsid w:val="004062E5"/>
    <w:rsid w:val="0040633F"/>
    <w:rsid w:val="0040762A"/>
    <w:rsid w:val="00407C5A"/>
    <w:rsid w:val="00410C11"/>
    <w:rsid w:val="0041126E"/>
    <w:rsid w:val="004113E2"/>
    <w:rsid w:val="0041147C"/>
    <w:rsid w:val="004115F8"/>
    <w:rsid w:val="00411A58"/>
    <w:rsid w:val="00411D90"/>
    <w:rsid w:val="00413234"/>
    <w:rsid w:val="00413B09"/>
    <w:rsid w:val="00414382"/>
    <w:rsid w:val="00414D64"/>
    <w:rsid w:val="00415289"/>
    <w:rsid w:val="004152E5"/>
    <w:rsid w:val="00415377"/>
    <w:rsid w:val="00415475"/>
    <w:rsid w:val="00415949"/>
    <w:rsid w:val="00415D63"/>
    <w:rsid w:val="00415F35"/>
    <w:rsid w:val="00416237"/>
    <w:rsid w:val="00417273"/>
    <w:rsid w:val="004176FF"/>
    <w:rsid w:val="00417BB8"/>
    <w:rsid w:val="00420041"/>
    <w:rsid w:val="00421290"/>
    <w:rsid w:val="00421342"/>
    <w:rsid w:val="00421CED"/>
    <w:rsid w:val="00422CEB"/>
    <w:rsid w:val="004232C1"/>
    <w:rsid w:val="00423850"/>
    <w:rsid w:val="00423BF1"/>
    <w:rsid w:val="00424FA7"/>
    <w:rsid w:val="00425152"/>
    <w:rsid w:val="004255A0"/>
    <w:rsid w:val="00425657"/>
    <w:rsid w:val="00425ACE"/>
    <w:rsid w:val="00425B06"/>
    <w:rsid w:val="0042658A"/>
    <w:rsid w:val="004270D1"/>
    <w:rsid w:val="00427843"/>
    <w:rsid w:val="00427B57"/>
    <w:rsid w:val="00427BAF"/>
    <w:rsid w:val="00427CEB"/>
    <w:rsid w:val="00427D3A"/>
    <w:rsid w:val="00427D47"/>
    <w:rsid w:val="004304F0"/>
    <w:rsid w:val="00430566"/>
    <w:rsid w:val="00430A97"/>
    <w:rsid w:val="00430A9D"/>
    <w:rsid w:val="00432110"/>
    <w:rsid w:val="004324BC"/>
    <w:rsid w:val="00432638"/>
    <w:rsid w:val="00432BA6"/>
    <w:rsid w:val="00432ECA"/>
    <w:rsid w:val="004339D9"/>
    <w:rsid w:val="00433BE7"/>
    <w:rsid w:val="00433EBB"/>
    <w:rsid w:val="0043475F"/>
    <w:rsid w:val="00434E55"/>
    <w:rsid w:val="0043506E"/>
    <w:rsid w:val="004354F1"/>
    <w:rsid w:val="00435596"/>
    <w:rsid w:val="0043568A"/>
    <w:rsid w:val="0043571B"/>
    <w:rsid w:val="00435E87"/>
    <w:rsid w:val="00437A67"/>
    <w:rsid w:val="00437B9C"/>
    <w:rsid w:val="00437FA6"/>
    <w:rsid w:val="00440467"/>
    <w:rsid w:val="00440604"/>
    <w:rsid w:val="00440650"/>
    <w:rsid w:val="0044270F"/>
    <w:rsid w:val="00442ADE"/>
    <w:rsid w:val="00443602"/>
    <w:rsid w:val="00443C7A"/>
    <w:rsid w:val="0044418A"/>
    <w:rsid w:val="00444322"/>
    <w:rsid w:val="004446B4"/>
    <w:rsid w:val="004450C3"/>
    <w:rsid w:val="004452AC"/>
    <w:rsid w:val="004453DF"/>
    <w:rsid w:val="00445601"/>
    <w:rsid w:val="00445CA4"/>
    <w:rsid w:val="00445FF7"/>
    <w:rsid w:val="004468D3"/>
    <w:rsid w:val="00446A4F"/>
    <w:rsid w:val="00446F13"/>
    <w:rsid w:val="00447184"/>
    <w:rsid w:val="00450E3A"/>
    <w:rsid w:val="00452619"/>
    <w:rsid w:val="004527B8"/>
    <w:rsid w:val="00452CAD"/>
    <w:rsid w:val="00453341"/>
    <w:rsid w:val="0045355E"/>
    <w:rsid w:val="004546B4"/>
    <w:rsid w:val="00454BE7"/>
    <w:rsid w:val="00455D8B"/>
    <w:rsid w:val="00455D9D"/>
    <w:rsid w:val="00455DC7"/>
    <w:rsid w:val="00455DDC"/>
    <w:rsid w:val="004567B7"/>
    <w:rsid w:val="004567E2"/>
    <w:rsid w:val="004570F6"/>
    <w:rsid w:val="004571CE"/>
    <w:rsid w:val="0045783E"/>
    <w:rsid w:val="00457DC8"/>
    <w:rsid w:val="00460099"/>
    <w:rsid w:val="004600EB"/>
    <w:rsid w:val="0046046F"/>
    <w:rsid w:val="004604DD"/>
    <w:rsid w:val="0046085F"/>
    <w:rsid w:val="00460D41"/>
    <w:rsid w:val="00461210"/>
    <w:rsid w:val="00461696"/>
    <w:rsid w:val="004623B7"/>
    <w:rsid w:val="004632F2"/>
    <w:rsid w:val="00464B36"/>
    <w:rsid w:val="00464C8F"/>
    <w:rsid w:val="00464E02"/>
    <w:rsid w:val="00465CF8"/>
    <w:rsid w:val="004664E6"/>
    <w:rsid w:val="00466676"/>
    <w:rsid w:val="004667C9"/>
    <w:rsid w:val="00467D8D"/>
    <w:rsid w:val="00467DDD"/>
    <w:rsid w:val="004701D9"/>
    <w:rsid w:val="004702B9"/>
    <w:rsid w:val="0047088D"/>
    <w:rsid w:val="004708FE"/>
    <w:rsid w:val="0047123A"/>
    <w:rsid w:val="004712F4"/>
    <w:rsid w:val="0047157F"/>
    <w:rsid w:val="004715A3"/>
    <w:rsid w:val="004715C9"/>
    <w:rsid w:val="004719EF"/>
    <w:rsid w:val="0047211C"/>
    <w:rsid w:val="004724FE"/>
    <w:rsid w:val="004731BE"/>
    <w:rsid w:val="004732F9"/>
    <w:rsid w:val="00473912"/>
    <w:rsid w:val="00473924"/>
    <w:rsid w:val="004753B3"/>
    <w:rsid w:val="004755CA"/>
    <w:rsid w:val="00475D37"/>
    <w:rsid w:val="00476991"/>
    <w:rsid w:val="00476A7B"/>
    <w:rsid w:val="004772E9"/>
    <w:rsid w:val="00480C41"/>
    <w:rsid w:val="0048144A"/>
    <w:rsid w:val="00483261"/>
    <w:rsid w:val="00483701"/>
    <w:rsid w:val="00483B04"/>
    <w:rsid w:val="00484143"/>
    <w:rsid w:val="00484336"/>
    <w:rsid w:val="004845F8"/>
    <w:rsid w:val="004859B8"/>
    <w:rsid w:val="00486BFC"/>
    <w:rsid w:val="00486F2F"/>
    <w:rsid w:val="00487937"/>
    <w:rsid w:val="004879AA"/>
    <w:rsid w:val="00487D14"/>
    <w:rsid w:val="0049021E"/>
    <w:rsid w:val="00490634"/>
    <w:rsid w:val="00490B88"/>
    <w:rsid w:val="00492AB1"/>
    <w:rsid w:val="00492D6F"/>
    <w:rsid w:val="00493425"/>
    <w:rsid w:val="0049368D"/>
    <w:rsid w:val="00493771"/>
    <w:rsid w:val="004939B2"/>
    <w:rsid w:val="004942E6"/>
    <w:rsid w:val="004943FA"/>
    <w:rsid w:val="0049469C"/>
    <w:rsid w:val="004947F0"/>
    <w:rsid w:val="004948FD"/>
    <w:rsid w:val="00495631"/>
    <w:rsid w:val="004958B6"/>
    <w:rsid w:val="004958D2"/>
    <w:rsid w:val="00496DB1"/>
    <w:rsid w:val="00496E41"/>
    <w:rsid w:val="004A01BA"/>
    <w:rsid w:val="004A0584"/>
    <w:rsid w:val="004A0A7C"/>
    <w:rsid w:val="004A0E2B"/>
    <w:rsid w:val="004A0F4A"/>
    <w:rsid w:val="004A1A55"/>
    <w:rsid w:val="004A26A8"/>
    <w:rsid w:val="004A2845"/>
    <w:rsid w:val="004A2A08"/>
    <w:rsid w:val="004A37BA"/>
    <w:rsid w:val="004A3810"/>
    <w:rsid w:val="004A4AC0"/>
    <w:rsid w:val="004A5122"/>
    <w:rsid w:val="004A58CC"/>
    <w:rsid w:val="004A5BD3"/>
    <w:rsid w:val="004A63B7"/>
    <w:rsid w:val="004A656A"/>
    <w:rsid w:val="004A6AD3"/>
    <w:rsid w:val="004A6EA7"/>
    <w:rsid w:val="004A720A"/>
    <w:rsid w:val="004A7241"/>
    <w:rsid w:val="004A7F04"/>
    <w:rsid w:val="004B07AE"/>
    <w:rsid w:val="004B07B8"/>
    <w:rsid w:val="004B091A"/>
    <w:rsid w:val="004B108B"/>
    <w:rsid w:val="004B17B6"/>
    <w:rsid w:val="004B1A8D"/>
    <w:rsid w:val="004B2E32"/>
    <w:rsid w:val="004B36D6"/>
    <w:rsid w:val="004B3ED2"/>
    <w:rsid w:val="004B3FF8"/>
    <w:rsid w:val="004B5C71"/>
    <w:rsid w:val="004B5E41"/>
    <w:rsid w:val="004B6C87"/>
    <w:rsid w:val="004B6EDF"/>
    <w:rsid w:val="004B71E9"/>
    <w:rsid w:val="004B74FF"/>
    <w:rsid w:val="004B75FD"/>
    <w:rsid w:val="004B7C5A"/>
    <w:rsid w:val="004C064A"/>
    <w:rsid w:val="004C076B"/>
    <w:rsid w:val="004C079A"/>
    <w:rsid w:val="004C0F44"/>
    <w:rsid w:val="004C1465"/>
    <w:rsid w:val="004C14D0"/>
    <w:rsid w:val="004C1D74"/>
    <w:rsid w:val="004C2818"/>
    <w:rsid w:val="004C3901"/>
    <w:rsid w:val="004C40E8"/>
    <w:rsid w:val="004C42A8"/>
    <w:rsid w:val="004C45AC"/>
    <w:rsid w:val="004C48AE"/>
    <w:rsid w:val="004C4A93"/>
    <w:rsid w:val="004C4CA8"/>
    <w:rsid w:val="004C591B"/>
    <w:rsid w:val="004C6389"/>
    <w:rsid w:val="004C6867"/>
    <w:rsid w:val="004C6956"/>
    <w:rsid w:val="004C795A"/>
    <w:rsid w:val="004D03D8"/>
    <w:rsid w:val="004D044A"/>
    <w:rsid w:val="004D1A4C"/>
    <w:rsid w:val="004D1EFC"/>
    <w:rsid w:val="004D23CF"/>
    <w:rsid w:val="004D2717"/>
    <w:rsid w:val="004D29C0"/>
    <w:rsid w:val="004D30AE"/>
    <w:rsid w:val="004D35BA"/>
    <w:rsid w:val="004D3B8D"/>
    <w:rsid w:val="004D3FA6"/>
    <w:rsid w:val="004D42BE"/>
    <w:rsid w:val="004D4614"/>
    <w:rsid w:val="004D505B"/>
    <w:rsid w:val="004D53EF"/>
    <w:rsid w:val="004D5567"/>
    <w:rsid w:val="004D588A"/>
    <w:rsid w:val="004D5D00"/>
    <w:rsid w:val="004D6264"/>
    <w:rsid w:val="004D6C51"/>
    <w:rsid w:val="004D72B5"/>
    <w:rsid w:val="004D7DCC"/>
    <w:rsid w:val="004D7E05"/>
    <w:rsid w:val="004E04DB"/>
    <w:rsid w:val="004E07BB"/>
    <w:rsid w:val="004E0F2A"/>
    <w:rsid w:val="004E1230"/>
    <w:rsid w:val="004E1715"/>
    <w:rsid w:val="004E1C2C"/>
    <w:rsid w:val="004E1D09"/>
    <w:rsid w:val="004E2638"/>
    <w:rsid w:val="004E2AC9"/>
    <w:rsid w:val="004E2B93"/>
    <w:rsid w:val="004E3303"/>
    <w:rsid w:val="004E368F"/>
    <w:rsid w:val="004E3735"/>
    <w:rsid w:val="004E4232"/>
    <w:rsid w:val="004E4862"/>
    <w:rsid w:val="004E4AD0"/>
    <w:rsid w:val="004E4D06"/>
    <w:rsid w:val="004E546B"/>
    <w:rsid w:val="004E59CC"/>
    <w:rsid w:val="004E6002"/>
    <w:rsid w:val="004E7CDD"/>
    <w:rsid w:val="004F0DB4"/>
    <w:rsid w:val="004F208C"/>
    <w:rsid w:val="004F26B9"/>
    <w:rsid w:val="004F29B3"/>
    <w:rsid w:val="004F3449"/>
    <w:rsid w:val="004F3FF3"/>
    <w:rsid w:val="004F4089"/>
    <w:rsid w:val="004F481A"/>
    <w:rsid w:val="004F4C86"/>
    <w:rsid w:val="004F53B8"/>
    <w:rsid w:val="004F5835"/>
    <w:rsid w:val="004F6350"/>
    <w:rsid w:val="004F64EC"/>
    <w:rsid w:val="004F69A6"/>
    <w:rsid w:val="004F6B7E"/>
    <w:rsid w:val="004F7046"/>
    <w:rsid w:val="004F7477"/>
    <w:rsid w:val="004F7AB0"/>
    <w:rsid w:val="004F7E2E"/>
    <w:rsid w:val="00500464"/>
    <w:rsid w:val="0050149D"/>
    <w:rsid w:val="00501D05"/>
    <w:rsid w:val="00501DA7"/>
    <w:rsid w:val="0050253A"/>
    <w:rsid w:val="0050277D"/>
    <w:rsid w:val="005032CB"/>
    <w:rsid w:val="00503BB1"/>
    <w:rsid w:val="00503E17"/>
    <w:rsid w:val="00503EDB"/>
    <w:rsid w:val="00504240"/>
    <w:rsid w:val="005048AB"/>
    <w:rsid w:val="0050512A"/>
    <w:rsid w:val="00505670"/>
    <w:rsid w:val="00505675"/>
    <w:rsid w:val="005056BD"/>
    <w:rsid w:val="00506436"/>
    <w:rsid w:val="00506F2D"/>
    <w:rsid w:val="00507849"/>
    <w:rsid w:val="0050785E"/>
    <w:rsid w:val="00507918"/>
    <w:rsid w:val="00507C53"/>
    <w:rsid w:val="00507CA2"/>
    <w:rsid w:val="00510F17"/>
    <w:rsid w:val="00511079"/>
    <w:rsid w:val="0051133A"/>
    <w:rsid w:val="00511EB3"/>
    <w:rsid w:val="0051219D"/>
    <w:rsid w:val="005124A4"/>
    <w:rsid w:val="00513719"/>
    <w:rsid w:val="00513E64"/>
    <w:rsid w:val="00513EBE"/>
    <w:rsid w:val="00513EF9"/>
    <w:rsid w:val="0051423C"/>
    <w:rsid w:val="00514650"/>
    <w:rsid w:val="00514B37"/>
    <w:rsid w:val="00514C79"/>
    <w:rsid w:val="005160A0"/>
    <w:rsid w:val="005163EA"/>
    <w:rsid w:val="00516739"/>
    <w:rsid w:val="00516CD7"/>
    <w:rsid w:val="00516ED5"/>
    <w:rsid w:val="00516FD9"/>
    <w:rsid w:val="00517548"/>
    <w:rsid w:val="00517AED"/>
    <w:rsid w:val="005206FA"/>
    <w:rsid w:val="00520E12"/>
    <w:rsid w:val="00521FE7"/>
    <w:rsid w:val="00522281"/>
    <w:rsid w:val="005236E5"/>
    <w:rsid w:val="00523F0C"/>
    <w:rsid w:val="0052439E"/>
    <w:rsid w:val="0052487A"/>
    <w:rsid w:val="005249FC"/>
    <w:rsid w:val="005250DC"/>
    <w:rsid w:val="00525542"/>
    <w:rsid w:val="00526881"/>
    <w:rsid w:val="0052782C"/>
    <w:rsid w:val="00527A24"/>
    <w:rsid w:val="00527B01"/>
    <w:rsid w:val="00531091"/>
    <w:rsid w:val="005311A7"/>
    <w:rsid w:val="005318D3"/>
    <w:rsid w:val="00531FF5"/>
    <w:rsid w:val="00532780"/>
    <w:rsid w:val="005327CF"/>
    <w:rsid w:val="00532B5D"/>
    <w:rsid w:val="00533AC2"/>
    <w:rsid w:val="0053417E"/>
    <w:rsid w:val="005342D7"/>
    <w:rsid w:val="0053485E"/>
    <w:rsid w:val="00534E4C"/>
    <w:rsid w:val="0053541F"/>
    <w:rsid w:val="00535467"/>
    <w:rsid w:val="00535E21"/>
    <w:rsid w:val="005362F5"/>
    <w:rsid w:val="00536C51"/>
    <w:rsid w:val="00536D20"/>
    <w:rsid w:val="005372B5"/>
    <w:rsid w:val="005372C0"/>
    <w:rsid w:val="00537437"/>
    <w:rsid w:val="0053758A"/>
    <w:rsid w:val="00537CBB"/>
    <w:rsid w:val="00537E4B"/>
    <w:rsid w:val="00540A6F"/>
    <w:rsid w:val="00540B1A"/>
    <w:rsid w:val="005418FC"/>
    <w:rsid w:val="00541B9B"/>
    <w:rsid w:val="00541E7A"/>
    <w:rsid w:val="00541FD4"/>
    <w:rsid w:val="005420AA"/>
    <w:rsid w:val="005424D2"/>
    <w:rsid w:val="005428F3"/>
    <w:rsid w:val="00542C3C"/>
    <w:rsid w:val="005431FA"/>
    <w:rsid w:val="00543C5D"/>
    <w:rsid w:val="005441B7"/>
    <w:rsid w:val="005454DC"/>
    <w:rsid w:val="005460E1"/>
    <w:rsid w:val="0054668B"/>
    <w:rsid w:val="00546F27"/>
    <w:rsid w:val="00547392"/>
    <w:rsid w:val="0054770F"/>
    <w:rsid w:val="00547846"/>
    <w:rsid w:val="0054796F"/>
    <w:rsid w:val="005479AA"/>
    <w:rsid w:val="00550184"/>
    <w:rsid w:val="00550778"/>
    <w:rsid w:val="005520EF"/>
    <w:rsid w:val="0055223B"/>
    <w:rsid w:val="00552581"/>
    <w:rsid w:val="0055330D"/>
    <w:rsid w:val="005536F6"/>
    <w:rsid w:val="00553BD6"/>
    <w:rsid w:val="00553C27"/>
    <w:rsid w:val="00553F8A"/>
    <w:rsid w:val="00554479"/>
    <w:rsid w:val="0055449D"/>
    <w:rsid w:val="00554E08"/>
    <w:rsid w:val="005554FF"/>
    <w:rsid w:val="00555C78"/>
    <w:rsid w:val="0055625E"/>
    <w:rsid w:val="005568F2"/>
    <w:rsid w:val="00556A4A"/>
    <w:rsid w:val="0055798B"/>
    <w:rsid w:val="0056039D"/>
    <w:rsid w:val="005603B3"/>
    <w:rsid w:val="005603F1"/>
    <w:rsid w:val="00560F9E"/>
    <w:rsid w:val="00561270"/>
    <w:rsid w:val="00562153"/>
    <w:rsid w:val="00562EFA"/>
    <w:rsid w:val="00563338"/>
    <w:rsid w:val="005640FB"/>
    <w:rsid w:val="00565EDF"/>
    <w:rsid w:val="005660DB"/>
    <w:rsid w:val="00566F1E"/>
    <w:rsid w:val="00567E23"/>
    <w:rsid w:val="00570682"/>
    <w:rsid w:val="00570967"/>
    <w:rsid w:val="0057125F"/>
    <w:rsid w:val="005717AE"/>
    <w:rsid w:val="00571F13"/>
    <w:rsid w:val="00572105"/>
    <w:rsid w:val="00572539"/>
    <w:rsid w:val="005728DB"/>
    <w:rsid w:val="00572A66"/>
    <w:rsid w:val="00573181"/>
    <w:rsid w:val="00573342"/>
    <w:rsid w:val="00573965"/>
    <w:rsid w:val="00573AE1"/>
    <w:rsid w:val="00574A4A"/>
    <w:rsid w:val="00574ADC"/>
    <w:rsid w:val="00575D25"/>
    <w:rsid w:val="00575D3B"/>
    <w:rsid w:val="00576313"/>
    <w:rsid w:val="005770F7"/>
    <w:rsid w:val="00577372"/>
    <w:rsid w:val="0057759D"/>
    <w:rsid w:val="005777BA"/>
    <w:rsid w:val="00577C07"/>
    <w:rsid w:val="00577ED2"/>
    <w:rsid w:val="005800E0"/>
    <w:rsid w:val="00580536"/>
    <w:rsid w:val="00580B64"/>
    <w:rsid w:val="00580BAE"/>
    <w:rsid w:val="00580BD9"/>
    <w:rsid w:val="00582290"/>
    <w:rsid w:val="005822FB"/>
    <w:rsid w:val="00582B88"/>
    <w:rsid w:val="00583094"/>
    <w:rsid w:val="0058319C"/>
    <w:rsid w:val="0058331C"/>
    <w:rsid w:val="005833D1"/>
    <w:rsid w:val="00583B2E"/>
    <w:rsid w:val="005844A1"/>
    <w:rsid w:val="00584902"/>
    <w:rsid w:val="00584E51"/>
    <w:rsid w:val="005852A4"/>
    <w:rsid w:val="00585869"/>
    <w:rsid w:val="005858A6"/>
    <w:rsid w:val="00590990"/>
    <w:rsid w:val="0059196B"/>
    <w:rsid w:val="00592244"/>
    <w:rsid w:val="00594731"/>
    <w:rsid w:val="00594732"/>
    <w:rsid w:val="00594823"/>
    <w:rsid w:val="00594B6C"/>
    <w:rsid w:val="005959FB"/>
    <w:rsid w:val="00596464"/>
    <w:rsid w:val="00596929"/>
    <w:rsid w:val="0059694C"/>
    <w:rsid w:val="00596A67"/>
    <w:rsid w:val="00596C9D"/>
    <w:rsid w:val="005977CC"/>
    <w:rsid w:val="005A0683"/>
    <w:rsid w:val="005A1195"/>
    <w:rsid w:val="005A11E9"/>
    <w:rsid w:val="005A138C"/>
    <w:rsid w:val="005A1D91"/>
    <w:rsid w:val="005A2325"/>
    <w:rsid w:val="005A24DE"/>
    <w:rsid w:val="005A255B"/>
    <w:rsid w:val="005A25C7"/>
    <w:rsid w:val="005A3099"/>
    <w:rsid w:val="005A30D6"/>
    <w:rsid w:val="005A3B7E"/>
    <w:rsid w:val="005A3C33"/>
    <w:rsid w:val="005A4CAE"/>
    <w:rsid w:val="005A4DB8"/>
    <w:rsid w:val="005A54CA"/>
    <w:rsid w:val="005A63F8"/>
    <w:rsid w:val="005A65BB"/>
    <w:rsid w:val="005A662D"/>
    <w:rsid w:val="005A75A4"/>
    <w:rsid w:val="005A75BF"/>
    <w:rsid w:val="005A7BA5"/>
    <w:rsid w:val="005A7EB1"/>
    <w:rsid w:val="005B0E6C"/>
    <w:rsid w:val="005B0F4D"/>
    <w:rsid w:val="005B146A"/>
    <w:rsid w:val="005B16B7"/>
    <w:rsid w:val="005B1FAA"/>
    <w:rsid w:val="005B212E"/>
    <w:rsid w:val="005B2177"/>
    <w:rsid w:val="005B21C9"/>
    <w:rsid w:val="005B2641"/>
    <w:rsid w:val="005B2A66"/>
    <w:rsid w:val="005B2BA2"/>
    <w:rsid w:val="005B3184"/>
    <w:rsid w:val="005B37D5"/>
    <w:rsid w:val="005B38A0"/>
    <w:rsid w:val="005B4CE1"/>
    <w:rsid w:val="005B4EA8"/>
    <w:rsid w:val="005B4FF5"/>
    <w:rsid w:val="005B52F7"/>
    <w:rsid w:val="005B565D"/>
    <w:rsid w:val="005B5B64"/>
    <w:rsid w:val="005B7E2C"/>
    <w:rsid w:val="005B7EBF"/>
    <w:rsid w:val="005C09DD"/>
    <w:rsid w:val="005C0C54"/>
    <w:rsid w:val="005C0FF1"/>
    <w:rsid w:val="005C1E7B"/>
    <w:rsid w:val="005C2ECB"/>
    <w:rsid w:val="005C3E04"/>
    <w:rsid w:val="005C40BE"/>
    <w:rsid w:val="005C5284"/>
    <w:rsid w:val="005C570C"/>
    <w:rsid w:val="005C5A64"/>
    <w:rsid w:val="005C5A96"/>
    <w:rsid w:val="005C5ED7"/>
    <w:rsid w:val="005C6198"/>
    <w:rsid w:val="005C740E"/>
    <w:rsid w:val="005C748C"/>
    <w:rsid w:val="005C7D44"/>
    <w:rsid w:val="005D0100"/>
    <w:rsid w:val="005D0702"/>
    <w:rsid w:val="005D10BA"/>
    <w:rsid w:val="005D1DEE"/>
    <w:rsid w:val="005D24F9"/>
    <w:rsid w:val="005D2567"/>
    <w:rsid w:val="005D3053"/>
    <w:rsid w:val="005D353F"/>
    <w:rsid w:val="005D36FD"/>
    <w:rsid w:val="005D3B3E"/>
    <w:rsid w:val="005D3C02"/>
    <w:rsid w:val="005D47E4"/>
    <w:rsid w:val="005D48F6"/>
    <w:rsid w:val="005D5941"/>
    <w:rsid w:val="005D5B21"/>
    <w:rsid w:val="005D6AE3"/>
    <w:rsid w:val="005E05D2"/>
    <w:rsid w:val="005E0E72"/>
    <w:rsid w:val="005E1016"/>
    <w:rsid w:val="005E11E4"/>
    <w:rsid w:val="005E151C"/>
    <w:rsid w:val="005E1D8E"/>
    <w:rsid w:val="005E1DDA"/>
    <w:rsid w:val="005E1F57"/>
    <w:rsid w:val="005E23DD"/>
    <w:rsid w:val="005E2914"/>
    <w:rsid w:val="005E3728"/>
    <w:rsid w:val="005E3842"/>
    <w:rsid w:val="005E3B41"/>
    <w:rsid w:val="005E4A1C"/>
    <w:rsid w:val="005E672F"/>
    <w:rsid w:val="005E677F"/>
    <w:rsid w:val="005E73FB"/>
    <w:rsid w:val="005E7CB4"/>
    <w:rsid w:val="005F00DF"/>
    <w:rsid w:val="005F0524"/>
    <w:rsid w:val="005F087E"/>
    <w:rsid w:val="005F097F"/>
    <w:rsid w:val="005F09CC"/>
    <w:rsid w:val="005F1915"/>
    <w:rsid w:val="005F1999"/>
    <w:rsid w:val="005F1D72"/>
    <w:rsid w:val="005F1E81"/>
    <w:rsid w:val="005F26F8"/>
    <w:rsid w:val="005F352F"/>
    <w:rsid w:val="005F3BA1"/>
    <w:rsid w:val="005F4D88"/>
    <w:rsid w:val="005F6048"/>
    <w:rsid w:val="005F6A38"/>
    <w:rsid w:val="005F6AF6"/>
    <w:rsid w:val="005F7562"/>
    <w:rsid w:val="005F75C4"/>
    <w:rsid w:val="005F7900"/>
    <w:rsid w:val="005F7C5A"/>
    <w:rsid w:val="00600311"/>
    <w:rsid w:val="006004FE"/>
    <w:rsid w:val="0060092C"/>
    <w:rsid w:val="00600B3D"/>
    <w:rsid w:val="006015DA"/>
    <w:rsid w:val="00601914"/>
    <w:rsid w:val="00601ECB"/>
    <w:rsid w:val="00603167"/>
    <w:rsid w:val="0060375B"/>
    <w:rsid w:val="00603ACF"/>
    <w:rsid w:val="00603EC4"/>
    <w:rsid w:val="00603F8E"/>
    <w:rsid w:val="0060415C"/>
    <w:rsid w:val="0060454C"/>
    <w:rsid w:val="006049F9"/>
    <w:rsid w:val="006050D0"/>
    <w:rsid w:val="00605481"/>
    <w:rsid w:val="006055B5"/>
    <w:rsid w:val="00605BB4"/>
    <w:rsid w:val="00605DEC"/>
    <w:rsid w:val="00606585"/>
    <w:rsid w:val="00606D2A"/>
    <w:rsid w:val="006076D5"/>
    <w:rsid w:val="00607707"/>
    <w:rsid w:val="0060780E"/>
    <w:rsid w:val="006116C4"/>
    <w:rsid w:val="00611C44"/>
    <w:rsid w:val="00611F2C"/>
    <w:rsid w:val="006132CD"/>
    <w:rsid w:val="006139E3"/>
    <w:rsid w:val="0061477D"/>
    <w:rsid w:val="00614856"/>
    <w:rsid w:val="00614ADB"/>
    <w:rsid w:val="00614CD1"/>
    <w:rsid w:val="00614E8D"/>
    <w:rsid w:val="00615CE6"/>
    <w:rsid w:val="00616260"/>
    <w:rsid w:val="006162C0"/>
    <w:rsid w:val="00616374"/>
    <w:rsid w:val="006166AE"/>
    <w:rsid w:val="00616CED"/>
    <w:rsid w:val="00616DC3"/>
    <w:rsid w:val="00617C40"/>
    <w:rsid w:val="00617CA7"/>
    <w:rsid w:val="00617E64"/>
    <w:rsid w:val="00617F8F"/>
    <w:rsid w:val="00620133"/>
    <w:rsid w:val="00620D6A"/>
    <w:rsid w:val="00620F78"/>
    <w:rsid w:val="006211F2"/>
    <w:rsid w:val="00621324"/>
    <w:rsid w:val="00621AE6"/>
    <w:rsid w:val="00621EFF"/>
    <w:rsid w:val="0062286A"/>
    <w:rsid w:val="00622FF1"/>
    <w:rsid w:val="00624222"/>
    <w:rsid w:val="00624A51"/>
    <w:rsid w:val="00624A5F"/>
    <w:rsid w:val="00626065"/>
    <w:rsid w:val="00626082"/>
    <w:rsid w:val="006260BA"/>
    <w:rsid w:val="006266A4"/>
    <w:rsid w:val="00626FEA"/>
    <w:rsid w:val="00627240"/>
    <w:rsid w:val="00627DA2"/>
    <w:rsid w:val="00630123"/>
    <w:rsid w:val="0063015D"/>
    <w:rsid w:val="006309BC"/>
    <w:rsid w:val="00630E63"/>
    <w:rsid w:val="00630E67"/>
    <w:rsid w:val="0063111E"/>
    <w:rsid w:val="006314B6"/>
    <w:rsid w:val="0063176B"/>
    <w:rsid w:val="006319C1"/>
    <w:rsid w:val="00631C79"/>
    <w:rsid w:val="00631F4C"/>
    <w:rsid w:val="00632741"/>
    <w:rsid w:val="0063299C"/>
    <w:rsid w:val="00632D2E"/>
    <w:rsid w:val="00632D38"/>
    <w:rsid w:val="0063349C"/>
    <w:rsid w:val="00633580"/>
    <w:rsid w:val="00633D7A"/>
    <w:rsid w:val="00633F5B"/>
    <w:rsid w:val="006345C3"/>
    <w:rsid w:val="0063474A"/>
    <w:rsid w:val="00634C42"/>
    <w:rsid w:val="00634FCF"/>
    <w:rsid w:val="006351AA"/>
    <w:rsid w:val="00635685"/>
    <w:rsid w:val="0063639F"/>
    <w:rsid w:val="00636563"/>
    <w:rsid w:val="00636652"/>
    <w:rsid w:val="00636BF7"/>
    <w:rsid w:val="00636D5B"/>
    <w:rsid w:val="00636FE1"/>
    <w:rsid w:val="00637592"/>
    <w:rsid w:val="00637B73"/>
    <w:rsid w:val="00637E50"/>
    <w:rsid w:val="006401AA"/>
    <w:rsid w:val="00640A28"/>
    <w:rsid w:val="0064206B"/>
    <w:rsid w:val="006428A6"/>
    <w:rsid w:val="00642B20"/>
    <w:rsid w:val="00642E9E"/>
    <w:rsid w:val="0064339F"/>
    <w:rsid w:val="006434F2"/>
    <w:rsid w:val="006436F3"/>
    <w:rsid w:val="006437D0"/>
    <w:rsid w:val="0064380B"/>
    <w:rsid w:val="00643F29"/>
    <w:rsid w:val="00644278"/>
    <w:rsid w:val="00644462"/>
    <w:rsid w:val="00644625"/>
    <w:rsid w:val="0064487F"/>
    <w:rsid w:val="00644A3C"/>
    <w:rsid w:val="0064549A"/>
    <w:rsid w:val="00645913"/>
    <w:rsid w:val="00646037"/>
    <w:rsid w:val="00646C13"/>
    <w:rsid w:val="006473E6"/>
    <w:rsid w:val="00647992"/>
    <w:rsid w:val="00650597"/>
    <w:rsid w:val="0065065D"/>
    <w:rsid w:val="006509E6"/>
    <w:rsid w:val="0065197A"/>
    <w:rsid w:val="00651EC2"/>
    <w:rsid w:val="006524CF"/>
    <w:rsid w:val="00652500"/>
    <w:rsid w:val="0065272E"/>
    <w:rsid w:val="00652D73"/>
    <w:rsid w:val="00652EE7"/>
    <w:rsid w:val="006536C8"/>
    <w:rsid w:val="00653A60"/>
    <w:rsid w:val="006540E5"/>
    <w:rsid w:val="00654137"/>
    <w:rsid w:val="006542E4"/>
    <w:rsid w:val="0065480E"/>
    <w:rsid w:val="00654FD2"/>
    <w:rsid w:val="00655925"/>
    <w:rsid w:val="00655BA9"/>
    <w:rsid w:val="00655BE0"/>
    <w:rsid w:val="0065637E"/>
    <w:rsid w:val="0065746D"/>
    <w:rsid w:val="006574B9"/>
    <w:rsid w:val="006578CE"/>
    <w:rsid w:val="00657BD9"/>
    <w:rsid w:val="00661659"/>
    <w:rsid w:val="00661FA9"/>
    <w:rsid w:val="0066209E"/>
    <w:rsid w:val="006625C1"/>
    <w:rsid w:val="006627F7"/>
    <w:rsid w:val="00662A41"/>
    <w:rsid w:val="00662C69"/>
    <w:rsid w:val="006632E7"/>
    <w:rsid w:val="006637F0"/>
    <w:rsid w:val="006639C0"/>
    <w:rsid w:val="006648AD"/>
    <w:rsid w:val="006648C1"/>
    <w:rsid w:val="00664DAB"/>
    <w:rsid w:val="00664DD1"/>
    <w:rsid w:val="006657A4"/>
    <w:rsid w:val="0066655C"/>
    <w:rsid w:val="0066659D"/>
    <w:rsid w:val="006668EF"/>
    <w:rsid w:val="006675BA"/>
    <w:rsid w:val="006702EB"/>
    <w:rsid w:val="00670C72"/>
    <w:rsid w:val="00670D72"/>
    <w:rsid w:val="006710D7"/>
    <w:rsid w:val="00671D03"/>
    <w:rsid w:val="00672748"/>
    <w:rsid w:val="00672CF4"/>
    <w:rsid w:val="006736DF"/>
    <w:rsid w:val="00673E4F"/>
    <w:rsid w:val="006743C6"/>
    <w:rsid w:val="0067450A"/>
    <w:rsid w:val="006747A8"/>
    <w:rsid w:val="00674959"/>
    <w:rsid w:val="00674AAC"/>
    <w:rsid w:val="00674D88"/>
    <w:rsid w:val="00674F44"/>
    <w:rsid w:val="00675D57"/>
    <w:rsid w:val="006768BD"/>
    <w:rsid w:val="00676B48"/>
    <w:rsid w:val="00676BF6"/>
    <w:rsid w:val="006771ED"/>
    <w:rsid w:val="00677925"/>
    <w:rsid w:val="00681437"/>
    <w:rsid w:val="00681C67"/>
    <w:rsid w:val="00681E96"/>
    <w:rsid w:val="006828EC"/>
    <w:rsid w:val="00683F98"/>
    <w:rsid w:val="00684C0A"/>
    <w:rsid w:val="00684C87"/>
    <w:rsid w:val="00685464"/>
    <w:rsid w:val="0068559B"/>
    <w:rsid w:val="0068559E"/>
    <w:rsid w:val="0068573E"/>
    <w:rsid w:val="00685A63"/>
    <w:rsid w:val="006864AF"/>
    <w:rsid w:val="00686925"/>
    <w:rsid w:val="006876A8"/>
    <w:rsid w:val="006878E2"/>
    <w:rsid w:val="00687BE3"/>
    <w:rsid w:val="00687DDC"/>
    <w:rsid w:val="006901AC"/>
    <w:rsid w:val="0069021E"/>
    <w:rsid w:val="0069101B"/>
    <w:rsid w:val="00691094"/>
    <w:rsid w:val="006912A1"/>
    <w:rsid w:val="00691831"/>
    <w:rsid w:val="00691CB4"/>
    <w:rsid w:val="0069228B"/>
    <w:rsid w:val="006927B7"/>
    <w:rsid w:val="00692DBA"/>
    <w:rsid w:val="006933CE"/>
    <w:rsid w:val="00693E7D"/>
    <w:rsid w:val="006959D2"/>
    <w:rsid w:val="00696159"/>
    <w:rsid w:val="00696FC4"/>
    <w:rsid w:val="006971A8"/>
    <w:rsid w:val="00697470"/>
    <w:rsid w:val="006A10EC"/>
    <w:rsid w:val="006A11FB"/>
    <w:rsid w:val="006A151B"/>
    <w:rsid w:val="006A1560"/>
    <w:rsid w:val="006A212F"/>
    <w:rsid w:val="006A2305"/>
    <w:rsid w:val="006A2698"/>
    <w:rsid w:val="006A2B35"/>
    <w:rsid w:val="006A35C7"/>
    <w:rsid w:val="006A37EF"/>
    <w:rsid w:val="006A3EB1"/>
    <w:rsid w:val="006A3ECE"/>
    <w:rsid w:val="006A49F9"/>
    <w:rsid w:val="006A5123"/>
    <w:rsid w:val="006A5658"/>
    <w:rsid w:val="006A6420"/>
    <w:rsid w:val="006A653A"/>
    <w:rsid w:val="006A657A"/>
    <w:rsid w:val="006A669D"/>
    <w:rsid w:val="006A72E6"/>
    <w:rsid w:val="006A733C"/>
    <w:rsid w:val="006A73E7"/>
    <w:rsid w:val="006A75B9"/>
    <w:rsid w:val="006A7A1B"/>
    <w:rsid w:val="006A7FDB"/>
    <w:rsid w:val="006B0095"/>
    <w:rsid w:val="006B01D5"/>
    <w:rsid w:val="006B0634"/>
    <w:rsid w:val="006B08BE"/>
    <w:rsid w:val="006B0A6A"/>
    <w:rsid w:val="006B108B"/>
    <w:rsid w:val="006B1407"/>
    <w:rsid w:val="006B1654"/>
    <w:rsid w:val="006B1B01"/>
    <w:rsid w:val="006B2AC8"/>
    <w:rsid w:val="006B2EDC"/>
    <w:rsid w:val="006B37AA"/>
    <w:rsid w:val="006B4156"/>
    <w:rsid w:val="006B5392"/>
    <w:rsid w:val="006B558E"/>
    <w:rsid w:val="006B569F"/>
    <w:rsid w:val="006B589D"/>
    <w:rsid w:val="006B6260"/>
    <w:rsid w:val="006B71DD"/>
    <w:rsid w:val="006B7311"/>
    <w:rsid w:val="006C0BFB"/>
    <w:rsid w:val="006C1499"/>
    <w:rsid w:val="006C16ED"/>
    <w:rsid w:val="006C1EBB"/>
    <w:rsid w:val="006C3587"/>
    <w:rsid w:val="006C4A5D"/>
    <w:rsid w:val="006C4E65"/>
    <w:rsid w:val="006C5E8E"/>
    <w:rsid w:val="006C5F76"/>
    <w:rsid w:val="006C63AF"/>
    <w:rsid w:val="006C6644"/>
    <w:rsid w:val="006C7536"/>
    <w:rsid w:val="006C75B5"/>
    <w:rsid w:val="006C787D"/>
    <w:rsid w:val="006C7A0C"/>
    <w:rsid w:val="006D0241"/>
    <w:rsid w:val="006D0339"/>
    <w:rsid w:val="006D04F1"/>
    <w:rsid w:val="006D09C4"/>
    <w:rsid w:val="006D1139"/>
    <w:rsid w:val="006D2176"/>
    <w:rsid w:val="006D270C"/>
    <w:rsid w:val="006D2748"/>
    <w:rsid w:val="006D2AE8"/>
    <w:rsid w:val="006D3A5B"/>
    <w:rsid w:val="006D3A8C"/>
    <w:rsid w:val="006D413E"/>
    <w:rsid w:val="006D436E"/>
    <w:rsid w:val="006D447C"/>
    <w:rsid w:val="006D5632"/>
    <w:rsid w:val="006D5A18"/>
    <w:rsid w:val="006D5A70"/>
    <w:rsid w:val="006D5AAD"/>
    <w:rsid w:val="006D64C5"/>
    <w:rsid w:val="006D6612"/>
    <w:rsid w:val="006D6A81"/>
    <w:rsid w:val="006D6F5D"/>
    <w:rsid w:val="006D7389"/>
    <w:rsid w:val="006D7640"/>
    <w:rsid w:val="006D78C2"/>
    <w:rsid w:val="006E00B2"/>
    <w:rsid w:val="006E02F4"/>
    <w:rsid w:val="006E13D1"/>
    <w:rsid w:val="006E193D"/>
    <w:rsid w:val="006E1952"/>
    <w:rsid w:val="006E19B6"/>
    <w:rsid w:val="006E1A9C"/>
    <w:rsid w:val="006E225A"/>
    <w:rsid w:val="006E27F6"/>
    <w:rsid w:val="006E3084"/>
    <w:rsid w:val="006E47BF"/>
    <w:rsid w:val="006E4C51"/>
    <w:rsid w:val="006E545F"/>
    <w:rsid w:val="006E5A34"/>
    <w:rsid w:val="006E5DA3"/>
    <w:rsid w:val="006E5F9A"/>
    <w:rsid w:val="006E6140"/>
    <w:rsid w:val="006E6643"/>
    <w:rsid w:val="006E6994"/>
    <w:rsid w:val="006E6BA3"/>
    <w:rsid w:val="006E6F9A"/>
    <w:rsid w:val="006E7089"/>
    <w:rsid w:val="006E725C"/>
    <w:rsid w:val="006F0076"/>
    <w:rsid w:val="006F03CF"/>
    <w:rsid w:val="006F08D5"/>
    <w:rsid w:val="006F09A7"/>
    <w:rsid w:val="006F0BCE"/>
    <w:rsid w:val="006F0D84"/>
    <w:rsid w:val="006F167C"/>
    <w:rsid w:val="006F194B"/>
    <w:rsid w:val="006F1F85"/>
    <w:rsid w:val="006F2042"/>
    <w:rsid w:val="006F24A8"/>
    <w:rsid w:val="006F332C"/>
    <w:rsid w:val="006F5E29"/>
    <w:rsid w:val="006F5F5A"/>
    <w:rsid w:val="006F63D2"/>
    <w:rsid w:val="006F6434"/>
    <w:rsid w:val="006F656C"/>
    <w:rsid w:val="006F679B"/>
    <w:rsid w:val="0070048C"/>
    <w:rsid w:val="00701423"/>
    <w:rsid w:val="007019E0"/>
    <w:rsid w:val="00701CBF"/>
    <w:rsid w:val="00701D7B"/>
    <w:rsid w:val="00701FBB"/>
    <w:rsid w:val="00701FFC"/>
    <w:rsid w:val="007020CE"/>
    <w:rsid w:val="00702348"/>
    <w:rsid w:val="00702B5E"/>
    <w:rsid w:val="00702D8A"/>
    <w:rsid w:val="00702F2E"/>
    <w:rsid w:val="00703672"/>
    <w:rsid w:val="00703723"/>
    <w:rsid w:val="00703802"/>
    <w:rsid w:val="00704B8A"/>
    <w:rsid w:val="00704E95"/>
    <w:rsid w:val="007050F7"/>
    <w:rsid w:val="007051AD"/>
    <w:rsid w:val="00705E90"/>
    <w:rsid w:val="0070636C"/>
    <w:rsid w:val="0070648C"/>
    <w:rsid w:val="0070709B"/>
    <w:rsid w:val="007071D7"/>
    <w:rsid w:val="007072FE"/>
    <w:rsid w:val="00707818"/>
    <w:rsid w:val="00707C67"/>
    <w:rsid w:val="00707DD6"/>
    <w:rsid w:val="00710034"/>
    <w:rsid w:val="007101B3"/>
    <w:rsid w:val="0071024F"/>
    <w:rsid w:val="00710938"/>
    <w:rsid w:val="00710E3C"/>
    <w:rsid w:val="00710FA3"/>
    <w:rsid w:val="00710FDC"/>
    <w:rsid w:val="007113C5"/>
    <w:rsid w:val="00711D53"/>
    <w:rsid w:val="00711E13"/>
    <w:rsid w:val="007120AD"/>
    <w:rsid w:val="00712EDA"/>
    <w:rsid w:val="00712F67"/>
    <w:rsid w:val="007133E5"/>
    <w:rsid w:val="0071347C"/>
    <w:rsid w:val="00713B0B"/>
    <w:rsid w:val="00713B15"/>
    <w:rsid w:val="00714245"/>
    <w:rsid w:val="0071483F"/>
    <w:rsid w:val="00715875"/>
    <w:rsid w:val="00715C5D"/>
    <w:rsid w:val="00716045"/>
    <w:rsid w:val="0071627F"/>
    <w:rsid w:val="0071705B"/>
    <w:rsid w:val="00717247"/>
    <w:rsid w:val="00717334"/>
    <w:rsid w:val="0071790D"/>
    <w:rsid w:val="00717FD1"/>
    <w:rsid w:val="007204E0"/>
    <w:rsid w:val="0072057A"/>
    <w:rsid w:val="007214EE"/>
    <w:rsid w:val="0072170E"/>
    <w:rsid w:val="007218A2"/>
    <w:rsid w:val="00721C5B"/>
    <w:rsid w:val="00722276"/>
    <w:rsid w:val="00722EAD"/>
    <w:rsid w:val="00723B3A"/>
    <w:rsid w:val="0072442F"/>
    <w:rsid w:val="00724A69"/>
    <w:rsid w:val="00724C4E"/>
    <w:rsid w:val="007250B5"/>
    <w:rsid w:val="007253FE"/>
    <w:rsid w:val="007254A8"/>
    <w:rsid w:val="00725B55"/>
    <w:rsid w:val="00726214"/>
    <w:rsid w:val="00726344"/>
    <w:rsid w:val="007279E0"/>
    <w:rsid w:val="00727C6D"/>
    <w:rsid w:val="007300B7"/>
    <w:rsid w:val="007302FB"/>
    <w:rsid w:val="00730C1A"/>
    <w:rsid w:val="00731ECB"/>
    <w:rsid w:val="00731F0A"/>
    <w:rsid w:val="00731F3E"/>
    <w:rsid w:val="00733392"/>
    <w:rsid w:val="007335DC"/>
    <w:rsid w:val="00733E2A"/>
    <w:rsid w:val="007348B9"/>
    <w:rsid w:val="00734952"/>
    <w:rsid w:val="007366FE"/>
    <w:rsid w:val="00736B14"/>
    <w:rsid w:val="00736BF5"/>
    <w:rsid w:val="0073782A"/>
    <w:rsid w:val="00737EBC"/>
    <w:rsid w:val="00740A5E"/>
    <w:rsid w:val="00740E78"/>
    <w:rsid w:val="007410AA"/>
    <w:rsid w:val="00741D42"/>
    <w:rsid w:val="00743084"/>
    <w:rsid w:val="00743836"/>
    <w:rsid w:val="00743E06"/>
    <w:rsid w:val="0074433B"/>
    <w:rsid w:val="00745540"/>
    <w:rsid w:val="00745DC1"/>
    <w:rsid w:val="007463DC"/>
    <w:rsid w:val="007464F8"/>
    <w:rsid w:val="007469CD"/>
    <w:rsid w:val="007477D3"/>
    <w:rsid w:val="00747907"/>
    <w:rsid w:val="00747948"/>
    <w:rsid w:val="007503CC"/>
    <w:rsid w:val="00750C82"/>
    <w:rsid w:val="00751180"/>
    <w:rsid w:val="0075140F"/>
    <w:rsid w:val="007518A1"/>
    <w:rsid w:val="007535AD"/>
    <w:rsid w:val="007543B6"/>
    <w:rsid w:val="00754AA3"/>
    <w:rsid w:val="00754FC4"/>
    <w:rsid w:val="007551F5"/>
    <w:rsid w:val="00755424"/>
    <w:rsid w:val="00755481"/>
    <w:rsid w:val="007557E8"/>
    <w:rsid w:val="00755CFA"/>
    <w:rsid w:val="00755FC2"/>
    <w:rsid w:val="00756026"/>
    <w:rsid w:val="007562D9"/>
    <w:rsid w:val="007564AA"/>
    <w:rsid w:val="00756515"/>
    <w:rsid w:val="00756832"/>
    <w:rsid w:val="0075689B"/>
    <w:rsid w:val="00756BD5"/>
    <w:rsid w:val="00756CFC"/>
    <w:rsid w:val="00756DB3"/>
    <w:rsid w:val="00757379"/>
    <w:rsid w:val="00757BAB"/>
    <w:rsid w:val="00760236"/>
    <w:rsid w:val="00760836"/>
    <w:rsid w:val="00760CE0"/>
    <w:rsid w:val="00760F40"/>
    <w:rsid w:val="00761069"/>
    <w:rsid w:val="007613C0"/>
    <w:rsid w:val="0076160A"/>
    <w:rsid w:val="0076243F"/>
    <w:rsid w:val="007626C7"/>
    <w:rsid w:val="00762BD5"/>
    <w:rsid w:val="0076342B"/>
    <w:rsid w:val="00763783"/>
    <w:rsid w:val="0076408F"/>
    <w:rsid w:val="00764A14"/>
    <w:rsid w:val="00764DD1"/>
    <w:rsid w:val="00765C79"/>
    <w:rsid w:val="00765D49"/>
    <w:rsid w:val="00766139"/>
    <w:rsid w:val="0076732A"/>
    <w:rsid w:val="00767491"/>
    <w:rsid w:val="00767F66"/>
    <w:rsid w:val="00770872"/>
    <w:rsid w:val="00770959"/>
    <w:rsid w:val="00770F5C"/>
    <w:rsid w:val="00771F4C"/>
    <w:rsid w:val="0077214D"/>
    <w:rsid w:val="007723DE"/>
    <w:rsid w:val="00772A0A"/>
    <w:rsid w:val="00772CA2"/>
    <w:rsid w:val="00772D32"/>
    <w:rsid w:val="00772D6B"/>
    <w:rsid w:val="00773769"/>
    <w:rsid w:val="00773A9E"/>
    <w:rsid w:val="007742FA"/>
    <w:rsid w:val="007743CE"/>
    <w:rsid w:val="007749BC"/>
    <w:rsid w:val="0077548E"/>
    <w:rsid w:val="00776258"/>
    <w:rsid w:val="00776B45"/>
    <w:rsid w:val="00776C61"/>
    <w:rsid w:val="00777643"/>
    <w:rsid w:val="00777C3F"/>
    <w:rsid w:val="00777D3D"/>
    <w:rsid w:val="00780385"/>
    <w:rsid w:val="00780640"/>
    <w:rsid w:val="007808BA"/>
    <w:rsid w:val="00780965"/>
    <w:rsid w:val="00781ED9"/>
    <w:rsid w:val="00782BB6"/>
    <w:rsid w:val="007830A6"/>
    <w:rsid w:val="007837DB"/>
    <w:rsid w:val="007837E7"/>
    <w:rsid w:val="00783A91"/>
    <w:rsid w:val="00783D86"/>
    <w:rsid w:val="0078457B"/>
    <w:rsid w:val="00784C01"/>
    <w:rsid w:val="00785057"/>
    <w:rsid w:val="00785305"/>
    <w:rsid w:val="0078589B"/>
    <w:rsid w:val="00785AAF"/>
    <w:rsid w:val="00785BAD"/>
    <w:rsid w:val="00785F46"/>
    <w:rsid w:val="00786364"/>
    <w:rsid w:val="00786788"/>
    <w:rsid w:val="00787051"/>
    <w:rsid w:val="007875A3"/>
    <w:rsid w:val="00787AFD"/>
    <w:rsid w:val="007905E9"/>
    <w:rsid w:val="00790843"/>
    <w:rsid w:val="00790A9D"/>
    <w:rsid w:val="00791453"/>
    <w:rsid w:val="007916DB"/>
    <w:rsid w:val="007917A9"/>
    <w:rsid w:val="00791E5F"/>
    <w:rsid w:val="00792A9D"/>
    <w:rsid w:val="00792BF7"/>
    <w:rsid w:val="007931B4"/>
    <w:rsid w:val="0079356D"/>
    <w:rsid w:val="007936CB"/>
    <w:rsid w:val="00793F52"/>
    <w:rsid w:val="00793FB4"/>
    <w:rsid w:val="00794895"/>
    <w:rsid w:val="00794CFC"/>
    <w:rsid w:val="00794E32"/>
    <w:rsid w:val="007956E6"/>
    <w:rsid w:val="00795D3D"/>
    <w:rsid w:val="00796C73"/>
    <w:rsid w:val="00796ECB"/>
    <w:rsid w:val="00797189"/>
    <w:rsid w:val="00797540"/>
    <w:rsid w:val="0079786E"/>
    <w:rsid w:val="00797B90"/>
    <w:rsid w:val="007A0A67"/>
    <w:rsid w:val="007A109E"/>
    <w:rsid w:val="007A1D4F"/>
    <w:rsid w:val="007A201F"/>
    <w:rsid w:val="007A2301"/>
    <w:rsid w:val="007A2881"/>
    <w:rsid w:val="007A2F07"/>
    <w:rsid w:val="007A2FB8"/>
    <w:rsid w:val="007A34FB"/>
    <w:rsid w:val="007A35CA"/>
    <w:rsid w:val="007A364A"/>
    <w:rsid w:val="007A3BD5"/>
    <w:rsid w:val="007A3F56"/>
    <w:rsid w:val="007A40FA"/>
    <w:rsid w:val="007A42E4"/>
    <w:rsid w:val="007A4461"/>
    <w:rsid w:val="007A5089"/>
    <w:rsid w:val="007A51BF"/>
    <w:rsid w:val="007A5434"/>
    <w:rsid w:val="007A6384"/>
    <w:rsid w:val="007A6902"/>
    <w:rsid w:val="007A6A70"/>
    <w:rsid w:val="007A6AC8"/>
    <w:rsid w:val="007A6EF2"/>
    <w:rsid w:val="007A7A40"/>
    <w:rsid w:val="007A7A5D"/>
    <w:rsid w:val="007B0089"/>
    <w:rsid w:val="007B06D2"/>
    <w:rsid w:val="007B22EC"/>
    <w:rsid w:val="007B24B9"/>
    <w:rsid w:val="007B2708"/>
    <w:rsid w:val="007B33E8"/>
    <w:rsid w:val="007B36B7"/>
    <w:rsid w:val="007B3EDA"/>
    <w:rsid w:val="007B3F4B"/>
    <w:rsid w:val="007B4901"/>
    <w:rsid w:val="007B56CF"/>
    <w:rsid w:val="007B5EBB"/>
    <w:rsid w:val="007B5F58"/>
    <w:rsid w:val="007B626E"/>
    <w:rsid w:val="007B6473"/>
    <w:rsid w:val="007B66B4"/>
    <w:rsid w:val="007B6FBE"/>
    <w:rsid w:val="007B70A6"/>
    <w:rsid w:val="007B72B9"/>
    <w:rsid w:val="007B748E"/>
    <w:rsid w:val="007B7496"/>
    <w:rsid w:val="007B78AA"/>
    <w:rsid w:val="007B7F1D"/>
    <w:rsid w:val="007C0EC6"/>
    <w:rsid w:val="007C1555"/>
    <w:rsid w:val="007C2739"/>
    <w:rsid w:val="007C2E69"/>
    <w:rsid w:val="007C3162"/>
    <w:rsid w:val="007C319B"/>
    <w:rsid w:val="007C330B"/>
    <w:rsid w:val="007C3550"/>
    <w:rsid w:val="007C37F1"/>
    <w:rsid w:val="007C39DC"/>
    <w:rsid w:val="007C421B"/>
    <w:rsid w:val="007C52EA"/>
    <w:rsid w:val="007C5BCE"/>
    <w:rsid w:val="007C5CCC"/>
    <w:rsid w:val="007C5D26"/>
    <w:rsid w:val="007C5D56"/>
    <w:rsid w:val="007C5DB8"/>
    <w:rsid w:val="007C6C92"/>
    <w:rsid w:val="007C7020"/>
    <w:rsid w:val="007D01CE"/>
    <w:rsid w:val="007D0C44"/>
    <w:rsid w:val="007D0D0F"/>
    <w:rsid w:val="007D1C5B"/>
    <w:rsid w:val="007D1F1F"/>
    <w:rsid w:val="007D20AB"/>
    <w:rsid w:val="007D21F1"/>
    <w:rsid w:val="007D2AA0"/>
    <w:rsid w:val="007D3B6C"/>
    <w:rsid w:val="007D4152"/>
    <w:rsid w:val="007D4CEC"/>
    <w:rsid w:val="007D4DB8"/>
    <w:rsid w:val="007D548D"/>
    <w:rsid w:val="007D59E5"/>
    <w:rsid w:val="007D5A32"/>
    <w:rsid w:val="007D5C25"/>
    <w:rsid w:val="007D5D3E"/>
    <w:rsid w:val="007D5D49"/>
    <w:rsid w:val="007D5E9E"/>
    <w:rsid w:val="007D69CD"/>
    <w:rsid w:val="007D711D"/>
    <w:rsid w:val="007D72D7"/>
    <w:rsid w:val="007D7864"/>
    <w:rsid w:val="007D7ABB"/>
    <w:rsid w:val="007D7DC1"/>
    <w:rsid w:val="007E08CF"/>
    <w:rsid w:val="007E149C"/>
    <w:rsid w:val="007E14BF"/>
    <w:rsid w:val="007E1BE0"/>
    <w:rsid w:val="007E2AA0"/>
    <w:rsid w:val="007E2EC6"/>
    <w:rsid w:val="007E378E"/>
    <w:rsid w:val="007E4528"/>
    <w:rsid w:val="007E4586"/>
    <w:rsid w:val="007E49AB"/>
    <w:rsid w:val="007E49E4"/>
    <w:rsid w:val="007E4F3F"/>
    <w:rsid w:val="007E5401"/>
    <w:rsid w:val="007E57A5"/>
    <w:rsid w:val="007E5A20"/>
    <w:rsid w:val="007E5CFD"/>
    <w:rsid w:val="007E6002"/>
    <w:rsid w:val="007E6497"/>
    <w:rsid w:val="007E6BAC"/>
    <w:rsid w:val="007E778D"/>
    <w:rsid w:val="007E7D21"/>
    <w:rsid w:val="007F0715"/>
    <w:rsid w:val="007F08FD"/>
    <w:rsid w:val="007F1727"/>
    <w:rsid w:val="007F1C13"/>
    <w:rsid w:val="007F1CC4"/>
    <w:rsid w:val="007F1DF6"/>
    <w:rsid w:val="007F2BF5"/>
    <w:rsid w:val="007F34A0"/>
    <w:rsid w:val="007F3D80"/>
    <w:rsid w:val="007F4077"/>
    <w:rsid w:val="007F4237"/>
    <w:rsid w:val="007F4EA5"/>
    <w:rsid w:val="007F543E"/>
    <w:rsid w:val="007F6E69"/>
    <w:rsid w:val="007F6FA9"/>
    <w:rsid w:val="007F722D"/>
    <w:rsid w:val="007F77A2"/>
    <w:rsid w:val="007F7852"/>
    <w:rsid w:val="007F7C61"/>
    <w:rsid w:val="007F7C71"/>
    <w:rsid w:val="008003F2"/>
    <w:rsid w:val="00800901"/>
    <w:rsid w:val="0080153E"/>
    <w:rsid w:val="00802240"/>
    <w:rsid w:val="00803329"/>
    <w:rsid w:val="00803657"/>
    <w:rsid w:val="00803F5F"/>
    <w:rsid w:val="008045CB"/>
    <w:rsid w:val="00805E21"/>
    <w:rsid w:val="008069FB"/>
    <w:rsid w:val="00806D0A"/>
    <w:rsid w:val="00807767"/>
    <w:rsid w:val="008078BB"/>
    <w:rsid w:val="008101C4"/>
    <w:rsid w:val="00810367"/>
    <w:rsid w:val="008109C9"/>
    <w:rsid w:val="00810FAD"/>
    <w:rsid w:val="00811111"/>
    <w:rsid w:val="008116D4"/>
    <w:rsid w:val="008116F7"/>
    <w:rsid w:val="00811884"/>
    <w:rsid w:val="008118B5"/>
    <w:rsid w:val="00811A75"/>
    <w:rsid w:val="0081265E"/>
    <w:rsid w:val="00813093"/>
    <w:rsid w:val="008136DD"/>
    <w:rsid w:val="00813868"/>
    <w:rsid w:val="008148C4"/>
    <w:rsid w:val="008149BD"/>
    <w:rsid w:val="00814A98"/>
    <w:rsid w:val="00815B7D"/>
    <w:rsid w:val="008160CD"/>
    <w:rsid w:val="00816939"/>
    <w:rsid w:val="00817621"/>
    <w:rsid w:val="00817998"/>
    <w:rsid w:val="00817D51"/>
    <w:rsid w:val="00817D78"/>
    <w:rsid w:val="00817EEC"/>
    <w:rsid w:val="00817F48"/>
    <w:rsid w:val="00821316"/>
    <w:rsid w:val="00821698"/>
    <w:rsid w:val="00821776"/>
    <w:rsid w:val="0082189A"/>
    <w:rsid w:val="00821900"/>
    <w:rsid w:val="0082195F"/>
    <w:rsid w:val="00821A4D"/>
    <w:rsid w:val="00821C7F"/>
    <w:rsid w:val="00821F18"/>
    <w:rsid w:val="008225A5"/>
    <w:rsid w:val="00822CB1"/>
    <w:rsid w:val="00822FCB"/>
    <w:rsid w:val="00823109"/>
    <w:rsid w:val="00823661"/>
    <w:rsid w:val="00823A31"/>
    <w:rsid w:val="00824098"/>
    <w:rsid w:val="008244F2"/>
    <w:rsid w:val="008245A6"/>
    <w:rsid w:val="00824BFD"/>
    <w:rsid w:val="00824D9C"/>
    <w:rsid w:val="00825128"/>
    <w:rsid w:val="00825364"/>
    <w:rsid w:val="00825BAE"/>
    <w:rsid w:val="00825C56"/>
    <w:rsid w:val="00825D81"/>
    <w:rsid w:val="00825E8C"/>
    <w:rsid w:val="00825F3E"/>
    <w:rsid w:val="00825FE2"/>
    <w:rsid w:val="00826416"/>
    <w:rsid w:val="008269D9"/>
    <w:rsid w:val="00826BF4"/>
    <w:rsid w:val="00826DD9"/>
    <w:rsid w:val="00826F20"/>
    <w:rsid w:val="0082742B"/>
    <w:rsid w:val="008276AA"/>
    <w:rsid w:val="008278B6"/>
    <w:rsid w:val="008303B3"/>
    <w:rsid w:val="00830405"/>
    <w:rsid w:val="008309A3"/>
    <w:rsid w:val="008315F8"/>
    <w:rsid w:val="0083161A"/>
    <w:rsid w:val="0083199F"/>
    <w:rsid w:val="00833125"/>
    <w:rsid w:val="00833607"/>
    <w:rsid w:val="00833D7A"/>
    <w:rsid w:val="00833E2F"/>
    <w:rsid w:val="0083436B"/>
    <w:rsid w:val="008344EC"/>
    <w:rsid w:val="008345D9"/>
    <w:rsid w:val="0083495A"/>
    <w:rsid w:val="00834AE3"/>
    <w:rsid w:val="00834BC4"/>
    <w:rsid w:val="0083536C"/>
    <w:rsid w:val="008358CE"/>
    <w:rsid w:val="008365A5"/>
    <w:rsid w:val="008368FF"/>
    <w:rsid w:val="00836ABB"/>
    <w:rsid w:val="00836B87"/>
    <w:rsid w:val="00836F58"/>
    <w:rsid w:val="00836FEB"/>
    <w:rsid w:val="00837011"/>
    <w:rsid w:val="00837109"/>
    <w:rsid w:val="0083729D"/>
    <w:rsid w:val="0084007D"/>
    <w:rsid w:val="008401C1"/>
    <w:rsid w:val="008420F0"/>
    <w:rsid w:val="00842573"/>
    <w:rsid w:val="00842ADF"/>
    <w:rsid w:val="00842AEF"/>
    <w:rsid w:val="0084322F"/>
    <w:rsid w:val="008452B9"/>
    <w:rsid w:val="00845363"/>
    <w:rsid w:val="0084637D"/>
    <w:rsid w:val="00846F28"/>
    <w:rsid w:val="00847093"/>
    <w:rsid w:val="008470EF"/>
    <w:rsid w:val="008472B0"/>
    <w:rsid w:val="00847957"/>
    <w:rsid w:val="00847C25"/>
    <w:rsid w:val="00850715"/>
    <w:rsid w:val="00850CE8"/>
    <w:rsid w:val="00850E65"/>
    <w:rsid w:val="00851078"/>
    <w:rsid w:val="00851DA8"/>
    <w:rsid w:val="00852137"/>
    <w:rsid w:val="008524F0"/>
    <w:rsid w:val="008531CD"/>
    <w:rsid w:val="00853840"/>
    <w:rsid w:val="008543D9"/>
    <w:rsid w:val="00854D89"/>
    <w:rsid w:val="00854FB5"/>
    <w:rsid w:val="0085530E"/>
    <w:rsid w:val="00855A17"/>
    <w:rsid w:val="00856096"/>
    <w:rsid w:val="008566B4"/>
    <w:rsid w:val="0085682F"/>
    <w:rsid w:val="00856A3F"/>
    <w:rsid w:val="0085768C"/>
    <w:rsid w:val="00857751"/>
    <w:rsid w:val="008578A7"/>
    <w:rsid w:val="008603F8"/>
    <w:rsid w:val="00860B57"/>
    <w:rsid w:val="00861515"/>
    <w:rsid w:val="0086281E"/>
    <w:rsid w:val="008628AF"/>
    <w:rsid w:val="00863361"/>
    <w:rsid w:val="00863A46"/>
    <w:rsid w:val="00864533"/>
    <w:rsid w:val="0086485B"/>
    <w:rsid w:val="008653C2"/>
    <w:rsid w:val="0086592B"/>
    <w:rsid w:val="00865BE6"/>
    <w:rsid w:val="00865D8A"/>
    <w:rsid w:val="00866101"/>
    <w:rsid w:val="00866447"/>
    <w:rsid w:val="0086656A"/>
    <w:rsid w:val="00866604"/>
    <w:rsid w:val="00866744"/>
    <w:rsid w:val="0086727B"/>
    <w:rsid w:val="00867D86"/>
    <w:rsid w:val="0087021E"/>
    <w:rsid w:val="00870726"/>
    <w:rsid w:val="00870D7D"/>
    <w:rsid w:val="00871199"/>
    <w:rsid w:val="008713C0"/>
    <w:rsid w:val="00871C84"/>
    <w:rsid w:val="00872104"/>
    <w:rsid w:val="00872731"/>
    <w:rsid w:val="00872A76"/>
    <w:rsid w:val="008741B4"/>
    <w:rsid w:val="0087429B"/>
    <w:rsid w:val="008743F3"/>
    <w:rsid w:val="0087444A"/>
    <w:rsid w:val="0087455D"/>
    <w:rsid w:val="00874A86"/>
    <w:rsid w:val="00875069"/>
    <w:rsid w:val="00875139"/>
    <w:rsid w:val="008751D8"/>
    <w:rsid w:val="00875410"/>
    <w:rsid w:val="008762DE"/>
    <w:rsid w:val="008762E9"/>
    <w:rsid w:val="008765D3"/>
    <w:rsid w:val="00876CEC"/>
    <w:rsid w:val="00876F93"/>
    <w:rsid w:val="0088015C"/>
    <w:rsid w:val="008802E9"/>
    <w:rsid w:val="008804AB"/>
    <w:rsid w:val="008804FD"/>
    <w:rsid w:val="00880B0F"/>
    <w:rsid w:val="00880B78"/>
    <w:rsid w:val="00880F1E"/>
    <w:rsid w:val="008815D1"/>
    <w:rsid w:val="00882419"/>
    <w:rsid w:val="00882EC6"/>
    <w:rsid w:val="008832B6"/>
    <w:rsid w:val="00884951"/>
    <w:rsid w:val="00884A01"/>
    <w:rsid w:val="00884B89"/>
    <w:rsid w:val="00884BA9"/>
    <w:rsid w:val="0088525C"/>
    <w:rsid w:val="00885787"/>
    <w:rsid w:val="008876FE"/>
    <w:rsid w:val="008916D3"/>
    <w:rsid w:val="00892615"/>
    <w:rsid w:val="00892AE8"/>
    <w:rsid w:val="00892E60"/>
    <w:rsid w:val="008938F2"/>
    <w:rsid w:val="00894C2D"/>
    <w:rsid w:val="00894DC8"/>
    <w:rsid w:val="00895528"/>
    <w:rsid w:val="0089568A"/>
    <w:rsid w:val="00895973"/>
    <w:rsid w:val="00896590"/>
    <w:rsid w:val="008967BE"/>
    <w:rsid w:val="00897E06"/>
    <w:rsid w:val="00897FBD"/>
    <w:rsid w:val="008A019B"/>
    <w:rsid w:val="008A01D9"/>
    <w:rsid w:val="008A02CB"/>
    <w:rsid w:val="008A0E96"/>
    <w:rsid w:val="008A119D"/>
    <w:rsid w:val="008A1A9E"/>
    <w:rsid w:val="008A1EAC"/>
    <w:rsid w:val="008A2043"/>
    <w:rsid w:val="008A22E9"/>
    <w:rsid w:val="008A259E"/>
    <w:rsid w:val="008A2FC1"/>
    <w:rsid w:val="008A3115"/>
    <w:rsid w:val="008A3907"/>
    <w:rsid w:val="008A3A5A"/>
    <w:rsid w:val="008A3FF1"/>
    <w:rsid w:val="008A4465"/>
    <w:rsid w:val="008A448B"/>
    <w:rsid w:val="008A4DAB"/>
    <w:rsid w:val="008A54D2"/>
    <w:rsid w:val="008A555B"/>
    <w:rsid w:val="008A5943"/>
    <w:rsid w:val="008A6ECA"/>
    <w:rsid w:val="008A7465"/>
    <w:rsid w:val="008A7930"/>
    <w:rsid w:val="008A7B28"/>
    <w:rsid w:val="008A7EBA"/>
    <w:rsid w:val="008B042F"/>
    <w:rsid w:val="008B0A66"/>
    <w:rsid w:val="008B0DF8"/>
    <w:rsid w:val="008B21F3"/>
    <w:rsid w:val="008B2555"/>
    <w:rsid w:val="008B2C9B"/>
    <w:rsid w:val="008B4351"/>
    <w:rsid w:val="008B45E7"/>
    <w:rsid w:val="008B471E"/>
    <w:rsid w:val="008B5010"/>
    <w:rsid w:val="008B5290"/>
    <w:rsid w:val="008B5676"/>
    <w:rsid w:val="008B57EE"/>
    <w:rsid w:val="008B5A1A"/>
    <w:rsid w:val="008B5AB1"/>
    <w:rsid w:val="008B5BE6"/>
    <w:rsid w:val="008B6FEB"/>
    <w:rsid w:val="008B7350"/>
    <w:rsid w:val="008B76D7"/>
    <w:rsid w:val="008B7F9E"/>
    <w:rsid w:val="008C057B"/>
    <w:rsid w:val="008C0BFA"/>
    <w:rsid w:val="008C1196"/>
    <w:rsid w:val="008C178D"/>
    <w:rsid w:val="008C22E1"/>
    <w:rsid w:val="008C2613"/>
    <w:rsid w:val="008C3BEB"/>
    <w:rsid w:val="008C440D"/>
    <w:rsid w:val="008C47F1"/>
    <w:rsid w:val="008C5E85"/>
    <w:rsid w:val="008D0783"/>
    <w:rsid w:val="008D0D56"/>
    <w:rsid w:val="008D1599"/>
    <w:rsid w:val="008D163C"/>
    <w:rsid w:val="008D3150"/>
    <w:rsid w:val="008D339E"/>
    <w:rsid w:val="008D38B9"/>
    <w:rsid w:val="008D39F4"/>
    <w:rsid w:val="008D4468"/>
    <w:rsid w:val="008D4565"/>
    <w:rsid w:val="008D4C41"/>
    <w:rsid w:val="008D4C9E"/>
    <w:rsid w:val="008D6040"/>
    <w:rsid w:val="008D69F8"/>
    <w:rsid w:val="008D6CAD"/>
    <w:rsid w:val="008D7899"/>
    <w:rsid w:val="008D78DD"/>
    <w:rsid w:val="008E0121"/>
    <w:rsid w:val="008E041E"/>
    <w:rsid w:val="008E0623"/>
    <w:rsid w:val="008E0F52"/>
    <w:rsid w:val="008E135B"/>
    <w:rsid w:val="008E13FF"/>
    <w:rsid w:val="008E20F9"/>
    <w:rsid w:val="008E29CA"/>
    <w:rsid w:val="008E2B80"/>
    <w:rsid w:val="008E2DB4"/>
    <w:rsid w:val="008E2E32"/>
    <w:rsid w:val="008E2EA7"/>
    <w:rsid w:val="008E3085"/>
    <w:rsid w:val="008E33BE"/>
    <w:rsid w:val="008E3F14"/>
    <w:rsid w:val="008E44B5"/>
    <w:rsid w:val="008E49DD"/>
    <w:rsid w:val="008E509E"/>
    <w:rsid w:val="008E5E3E"/>
    <w:rsid w:val="008E5EAF"/>
    <w:rsid w:val="008E6042"/>
    <w:rsid w:val="008E687C"/>
    <w:rsid w:val="008E68DE"/>
    <w:rsid w:val="008E6B9E"/>
    <w:rsid w:val="008E6EF9"/>
    <w:rsid w:val="008E7481"/>
    <w:rsid w:val="008E7D85"/>
    <w:rsid w:val="008E7D8B"/>
    <w:rsid w:val="008F0075"/>
    <w:rsid w:val="008F0095"/>
    <w:rsid w:val="008F0666"/>
    <w:rsid w:val="008F0807"/>
    <w:rsid w:val="008F08E5"/>
    <w:rsid w:val="008F1746"/>
    <w:rsid w:val="008F1E01"/>
    <w:rsid w:val="008F2A28"/>
    <w:rsid w:val="008F2B28"/>
    <w:rsid w:val="008F3000"/>
    <w:rsid w:val="008F30D7"/>
    <w:rsid w:val="008F377D"/>
    <w:rsid w:val="008F3F4E"/>
    <w:rsid w:val="008F4419"/>
    <w:rsid w:val="008F4454"/>
    <w:rsid w:val="008F4606"/>
    <w:rsid w:val="008F4FED"/>
    <w:rsid w:val="008F5056"/>
    <w:rsid w:val="008F529C"/>
    <w:rsid w:val="008F537A"/>
    <w:rsid w:val="008F5467"/>
    <w:rsid w:val="008F5807"/>
    <w:rsid w:val="008F5920"/>
    <w:rsid w:val="008F5DAF"/>
    <w:rsid w:val="008F6E6A"/>
    <w:rsid w:val="008F7E08"/>
    <w:rsid w:val="009006C0"/>
    <w:rsid w:val="0090096D"/>
    <w:rsid w:val="009012C2"/>
    <w:rsid w:val="0090135E"/>
    <w:rsid w:val="009016C9"/>
    <w:rsid w:val="009021E5"/>
    <w:rsid w:val="0090250B"/>
    <w:rsid w:val="00902B75"/>
    <w:rsid w:val="009033F1"/>
    <w:rsid w:val="00903702"/>
    <w:rsid w:val="00903962"/>
    <w:rsid w:val="00903AE3"/>
    <w:rsid w:val="00903ED2"/>
    <w:rsid w:val="0090456F"/>
    <w:rsid w:val="009045E2"/>
    <w:rsid w:val="00905517"/>
    <w:rsid w:val="00905FC6"/>
    <w:rsid w:val="009062F7"/>
    <w:rsid w:val="00906878"/>
    <w:rsid w:val="00906AF6"/>
    <w:rsid w:val="00907734"/>
    <w:rsid w:val="0091294E"/>
    <w:rsid w:val="00913470"/>
    <w:rsid w:val="00913568"/>
    <w:rsid w:val="00913834"/>
    <w:rsid w:val="00913ADF"/>
    <w:rsid w:val="00913E01"/>
    <w:rsid w:val="00914594"/>
    <w:rsid w:val="00914D3A"/>
    <w:rsid w:val="00914ED6"/>
    <w:rsid w:val="0091543C"/>
    <w:rsid w:val="00915757"/>
    <w:rsid w:val="0091587D"/>
    <w:rsid w:val="0091591A"/>
    <w:rsid w:val="00915B81"/>
    <w:rsid w:val="00917046"/>
    <w:rsid w:val="009178AE"/>
    <w:rsid w:val="00917D5E"/>
    <w:rsid w:val="00917E23"/>
    <w:rsid w:val="00920223"/>
    <w:rsid w:val="009206A4"/>
    <w:rsid w:val="009208E1"/>
    <w:rsid w:val="00920A5B"/>
    <w:rsid w:val="00920C0C"/>
    <w:rsid w:val="00920E6B"/>
    <w:rsid w:val="00921A6F"/>
    <w:rsid w:val="00922639"/>
    <w:rsid w:val="009226B3"/>
    <w:rsid w:val="009226FC"/>
    <w:rsid w:val="00922893"/>
    <w:rsid w:val="009233A9"/>
    <w:rsid w:val="0092427D"/>
    <w:rsid w:val="00924652"/>
    <w:rsid w:val="00925A4D"/>
    <w:rsid w:val="00925E60"/>
    <w:rsid w:val="009263ED"/>
    <w:rsid w:val="009268B9"/>
    <w:rsid w:val="00926B9C"/>
    <w:rsid w:val="00927523"/>
    <w:rsid w:val="00927765"/>
    <w:rsid w:val="00927A74"/>
    <w:rsid w:val="00927B30"/>
    <w:rsid w:val="00930529"/>
    <w:rsid w:val="0093060F"/>
    <w:rsid w:val="009313BF"/>
    <w:rsid w:val="00931962"/>
    <w:rsid w:val="009325E4"/>
    <w:rsid w:val="009327AC"/>
    <w:rsid w:val="00932A5B"/>
    <w:rsid w:val="00933E12"/>
    <w:rsid w:val="00933F20"/>
    <w:rsid w:val="00934CA0"/>
    <w:rsid w:val="00934DC5"/>
    <w:rsid w:val="00934E13"/>
    <w:rsid w:val="009350F7"/>
    <w:rsid w:val="00935393"/>
    <w:rsid w:val="0093579C"/>
    <w:rsid w:val="0093588E"/>
    <w:rsid w:val="00936C31"/>
    <w:rsid w:val="009377DF"/>
    <w:rsid w:val="00937E41"/>
    <w:rsid w:val="00940ABE"/>
    <w:rsid w:val="00940F69"/>
    <w:rsid w:val="009412A4"/>
    <w:rsid w:val="00941531"/>
    <w:rsid w:val="0094193A"/>
    <w:rsid w:val="0094253A"/>
    <w:rsid w:val="009426A7"/>
    <w:rsid w:val="00942E95"/>
    <w:rsid w:val="0094427A"/>
    <w:rsid w:val="009444CE"/>
    <w:rsid w:val="009456F6"/>
    <w:rsid w:val="00945F8A"/>
    <w:rsid w:val="0094683D"/>
    <w:rsid w:val="00946D8C"/>
    <w:rsid w:val="009472C4"/>
    <w:rsid w:val="00947472"/>
    <w:rsid w:val="00947887"/>
    <w:rsid w:val="0095008B"/>
    <w:rsid w:val="00950A51"/>
    <w:rsid w:val="00952941"/>
    <w:rsid w:val="00953245"/>
    <w:rsid w:val="0095348D"/>
    <w:rsid w:val="00953C5A"/>
    <w:rsid w:val="009552A7"/>
    <w:rsid w:val="00955CE5"/>
    <w:rsid w:val="00956450"/>
    <w:rsid w:val="009566FC"/>
    <w:rsid w:val="00957AF7"/>
    <w:rsid w:val="00960C26"/>
    <w:rsid w:val="009611A1"/>
    <w:rsid w:val="00961272"/>
    <w:rsid w:val="009614B8"/>
    <w:rsid w:val="00961731"/>
    <w:rsid w:val="00961EED"/>
    <w:rsid w:val="009624CC"/>
    <w:rsid w:val="00962822"/>
    <w:rsid w:val="00963739"/>
    <w:rsid w:val="0096379E"/>
    <w:rsid w:val="00963BB3"/>
    <w:rsid w:val="009640E8"/>
    <w:rsid w:val="00964DB3"/>
    <w:rsid w:val="00965F91"/>
    <w:rsid w:val="0096618B"/>
    <w:rsid w:val="00966525"/>
    <w:rsid w:val="00966FD6"/>
    <w:rsid w:val="00967531"/>
    <w:rsid w:val="00970E4C"/>
    <w:rsid w:val="009711DC"/>
    <w:rsid w:val="00971506"/>
    <w:rsid w:val="00972463"/>
    <w:rsid w:val="009727AD"/>
    <w:rsid w:val="00973587"/>
    <w:rsid w:val="00974DC5"/>
    <w:rsid w:val="00975E2A"/>
    <w:rsid w:val="0097618F"/>
    <w:rsid w:val="00976735"/>
    <w:rsid w:val="00976909"/>
    <w:rsid w:val="00977835"/>
    <w:rsid w:val="00980219"/>
    <w:rsid w:val="0098039F"/>
    <w:rsid w:val="00980599"/>
    <w:rsid w:val="00980E8C"/>
    <w:rsid w:val="00981345"/>
    <w:rsid w:val="00981B43"/>
    <w:rsid w:val="00981E76"/>
    <w:rsid w:val="009823F3"/>
    <w:rsid w:val="009825D0"/>
    <w:rsid w:val="00982BBD"/>
    <w:rsid w:val="00983202"/>
    <w:rsid w:val="009832A8"/>
    <w:rsid w:val="009847B3"/>
    <w:rsid w:val="00984E2D"/>
    <w:rsid w:val="009854E3"/>
    <w:rsid w:val="00985E2A"/>
    <w:rsid w:val="00985EF7"/>
    <w:rsid w:val="00986010"/>
    <w:rsid w:val="00986180"/>
    <w:rsid w:val="00986329"/>
    <w:rsid w:val="00986CCE"/>
    <w:rsid w:val="0098724A"/>
    <w:rsid w:val="009879BF"/>
    <w:rsid w:val="00987B2D"/>
    <w:rsid w:val="00987E7A"/>
    <w:rsid w:val="0099057E"/>
    <w:rsid w:val="00990593"/>
    <w:rsid w:val="00990848"/>
    <w:rsid w:val="00990C04"/>
    <w:rsid w:val="00991FB0"/>
    <w:rsid w:val="0099271F"/>
    <w:rsid w:val="009928E3"/>
    <w:rsid w:val="00992B64"/>
    <w:rsid w:val="00992CF3"/>
    <w:rsid w:val="0099343A"/>
    <w:rsid w:val="0099365D"/>
    <w:rsid w:val="009936FB"/>
    <w:rsid w:val="009937D5"/>
    <w:rsid w:val="00994459"/>
    <w:rsid w:val="009944AC"/>
    <w:rsid w:val="009945B1"/>
    <w:rsid w:val="00994739"/>
    <w:rsid w:val="009959A1"/>
    <w:rsid w:val="00995EF7"/>
    <w:rsid w:val="00995FB8"/>
    <w:rsid w:val="009965C2"/>
    <w:rsid w:val="009966B1"/>
    <w:rsid w:val="00996764"/>
    <w:rsid w:val="00997300"/>
    <w:rsid w:val="00997B1B"/>
    <w:rsid w:val="009A0DE0"/>
    <w:rsid w:val="009A1139"/>
    <w:rsid w:val="009A182C"/>
    <w:rsid w:val="009A258D"/>
    <w:rsid w:val="009A2836"/>
    <w:rsid w:val="009A2C4A"/>
    <w:rsid w:val="009A308F"/>
    <w:rsid w:val="009A3334"/>
    <w:rsid w:val="009A3AD3"/>
    <w:rsid w:val="009A3EBF"/>
    <w:rsid w:val="009A3FBF"/>
    <w:rsid w:val="009A42FE"/>
    <w:rsid w:val="009A4A20"/>
    <w:rsid w:val="009A55BE"/>
    <w:rsid w:val="009A5AA7"/>
    <w:rsid w:val="009A62EE"/>
    <w:rsid w:val="009A668F"/>
    <w:rsid w:val="009A6C80"/>
    <w:rsid w:val="009A6F69"/>
    <w:rsid w:val="009A76E7"/>
    <w:rsid w:val="009A7AF0"/>
    <w:rsid w:val="009B0222"/>
    <w:rsid w:val="009B053D"/>
    <w:rsid w:val="009B0BBE"/>
    <w:rsid w:val="009B0D60"/>
    <w:rsid w:val="009B0DA4"/>
    <w:rsid w:val="009B11EE"/>
    <w:rsid w:val="009B133A"/>
    <w:rsid w:val="009B1D36"/>
    <w:rsid w:val="009B228F"/>
    <w:rsid w:val="009B2475"/>
    <w:rsid w:val="009B2799"/>
    <w:rsid w:val="009B3EA4"/>
    <w:rsid w:val="009B54D7"/>
    <w:rsid w:val="009B5530"/>
    <w:rsid w:val="009B5552"/>
    <w:rsid w:val="009B5970"/>
    <w:rsid w:val="009B6D76"/>
    <w:rsid w:val="009B7481"/>
    <w:rsid w:val="009C02C1"/>
    <w:rsid w:val="009C02E7"/>
    <w:rsid w:val="009C0A91"/>
    <w:rsid w:val="009C1BFC"/>
    <w:rsid w:val="009C1E8C"/>
    <w:rsid w:val="009C2046"/>
    <w:rsid w:val="009C213E"/>
    <w:rsid w:val="009C2DD2"/>
    <w:rsid w:val="009C3A9B"/>
    <w:rsid w:val="009C3C28"/>
    <w:rsid w:val="009C3F3C"/>
    <w:rsid w:val="009C43F1"/>
    <w:rsid w:val="009C519C"/>
    <w:rsid w:val="009C51D5"/>
    <w:rsid w:val="009C55DE"/>
    <w:rsid w:val="009C64BA"/>
    <w:rsid w:val="009C673B"/>
    <w:rsid w:val="009C67EC"/>
    <w:rsid w:val="009D0004"/>
    <w:rsid w:val="009D04D5"/>
    <w:rsid w:val="009D05EB"/>
    <w:rsid w:val="009D073C"/>
    <w:rsid w:val="009D08BD"/>
    <w:rsid w:val="009D1A11"/>
    <w:rsid w:val="009D1CE4"/>
    <w:rsid w:val="009D2283"/>
    <w:rsid w:val="009D26B4"/>
    <w:rsid w:val="009D2836"/>
    <w:rsid w:val="009D301D"/>
    <w:rsid w:val="009D3196"/>
    <w:rsid w:val="009D352D"/>
    <w:rsid w:val="009D4302"/>
    <w:rsid w:val="009D44B2"/>
    <w:rsid w:val="009D46FD"/>
    <w:rsid w:val="009D47BA"/>
    <w:rsid w:val="009D4819"/>
    <w:rsid w:val="009D510E"/>
    <w:rsid w:val="009D54DB"/>
    <w:rsid w:val="009D6405"/>
    <w:rsid w:val="009D6408"/>
    <w:rsid w:val="009D7493"/>
    <w:rsid w:val="009D7D36"/>
    <w:rsid w:val="009E0836"/>
    <w:rsid w:val="009E1185"/>
    <w:rsid w:val="009E11EF"/>
    <w:rsid w:val="009E128E"/>
    <w:rsid w:val="009E189C"/>
    <w:rsid w:val="009E19CB"/>
    <w:rsid w:val="009E2598"/>
    <w:rsid w:val="009E2E66"/>
    <w:rsid w:val="009E2F0F"/>
    <w:rsid w:val="009E360E"/>
    <w:rsid w:val="009E3F19"/>
    <w:rsid w:val="009E5020"/>
    <w:rsid w:val="009E52CA"/>
    <w:rsid w:val="009E52F6"/>
    <w:rsid w:val="009E5AF5"/>
    <w:rsid w:val="009E5F24"/>
    <w:rsid w:val="009E5FE9"/>
    <w:rsid w:val="009E6344"/>
    <w:rsid w:val="009E6469"/>
    <w:rsid w:val="009E699C"/>
    <w:rsid w:val="009E6E52"/>
    <w:rsid w:val="009E7285"/>
    <w:rsid w:val="009E72BC"/>
    <w:rsid w:val="009E74F5"/>
    <w:rsid w:val="009E7791"/>
    <w:rsid w:val="009E7831"/>
    <w:rsid w:val="009F00E6"/>
    <w:rsid w:val="009F0AA9"/>
    <w:rsid w:val="009F193B"/>
    <w:rsid w:val="009F19DE"/>
    <w:rsid w:val="009F29FB"/>
    <w:rsid w:val="009F34D2"/>
    <w:rsid w:val="009F3986"/>
    <w:rsid w:val="009F3EEC"/>
    <w:rsid w:val="009F4607"/>
    <w:rsid w:val="009F4E3F"/>
    <w:rsid w:val="009F5267"/>
    <w:rsid w:val="009F5A15"/>
    <w:rsid w:val="009F5BD7"/>
    <w:rsid w:val="009F70F5"/>
    <w:rsid w:val="009F76A7"/>
    <w:rsid w:val="009F7900"/>
    <w:rsid w:val="009F7D66"/>
    <w:rsid w:val="00A00204"/>
    <w:rsid w:val="00A00286"/>
    <w:rsid w:val="00A0034A"/>
    <w:rsid w:val="00A00859"/>
    <w:rsid w:val="00A00F75"/>
    <w:rsid w:val="00A0118D"/>
    <w:rsid w:val="00A012DE"/>
    <w:rsid w:val="00A0224B"/>
    <w:rsid w:val="00A02290"/>
    <w:rsid w:val="00A027E6"/>
    <w:rsid w:val="00A027F5"/>
    <w:rsid w:val="00A02D27"/>
    <w:rsid w:val="00A03B62"/>
    <w:rsid w:val="00A054C1"/>
    <w:rsid w:val="00A05C6C"/>
    <w:rsid w:val="00A05FC1"/>
    <w:rsid w:val="00A06408"/>
    <w:rsid w:val="00A06CDE"/>
    <w:rsid w:val="00A07509"/>
    <w:rsid w:val="00A078AA"/>
    <w:rsid w:val="00A106BA"/>
    <w:rsid w:val="00A1221F"/>
    <w:rsid w:val="00A13D72"/>
    <w:rsid w:val="00A14191"/>
    <w:rsid w:val="00A14DE9"/>
    <w:rsid w:val="00A14E8D"/>
    <w:rsid w:val="00A15B75"/>
    <w:rsid w:val="00A16292"/>
    <w:rsid w:val="00A16956"/>
    <w:rsid w:val="00A16A4B"/>
    <w:rsid w:val="00A17410"/>
    <w:rsid w:val="00A2028F"/>
    <w:rsid w:val="00A20C5A"/>
    <w:rsid w:val="00A20D44"/>
    <w:rsid w:val="00A215B2"/>
    <w:rsid w:val="00A2186C"/>
    <w:rsid w:val="00A218A1"/>
    <w:rsid w:val="00A21F22"/>
    <w:rsid w:val="00A2280E"/>
    <w:rsid w:val="00A22BAC"/>
    <w:rsid w:val="00A22CD3"/>
    <w:rsid w:val="00A22CF9"/>
    <w:rsid w:val="00A22FA0"/>
    <w:rsid w:val="00A2327D"/>
    <w:rsid w:val="00A233C2"/>
    <w:rsid w:val="00A23633"/>
    <w:rsid w:val="00A23A7D"/>
    <w:rsid w:val="00A23DCE"/>
    <w:rsid w:val="00A23FD1"/>
    <w:rsid w:val="00A24875"/>
    <w:rsid w:val="00A24B59"/>
    <w:rsid w:val="00A255A6"/>
    <w:rsid w:val="00A25F05"/>
    <w:rsid w:val="00A2602F"/>
    <w:rsid w:val="00A2732C"/>
    <w:rsid w:val="00A27330"/>
    <w:rsid w:val="00A2792B"/>
    <w:rsid w:val="00A27B25"/>
    <w:rsid w:val="00A303E0"/>
    <w:rsid w:val="00A309F2"/>
    <w:rsid w:val="00A30AD2"/>
    <w:rsid w:val="00A314B8"/>
    <w:rsid w:val="00A31D95"/>
    <w:rsid w:val="00A32097"/>
    <w:rsid w:val="00A32A14"/>
    <w:rsid w:val="00A3398D"/>
    <w:rsid w:val="00A33E0D"/>
    <w:rsid w:val="00A33E11"/>
    <w:rsid w:val="00A33F4E"/>
    <w:rsid w:val="00A343E8"/>
    <w:rsid w:val="00A348B6"/>
    <w:rsid w:val="00A34AB0"/>
    <w:rsid w:val="00A3565F"/>
    <w:rsid w:val="00A35830"/>
    <w:rsid w:val="00A36D01"/>
    <w:rsid w:val="00A37F68"/>
    <w:rsid w:val="00A40321"/>
    <w:rsid w:val="00A40329"/>
    <w:rsid w:val="00A40793"/>
    <w:rsid w:val="00A40CD6"/>
    <w:rsid w:val="00A40DFB"/>
    <w:rsid w:val="00A40F33"/>
    <w:rsid w:val="00A41801"/>
    <w:rsid w:val="00A41D90"/>
    <w:rsid w:val="00A41E93"/>
    <w:rsid w:val="00A41F07"/>
    <w:rsid w:val="00A41F08"/>
    <w:rsid w:val="00A423DD"/>
    <w:rsid w:val="00A42EA7"/>
    <w:rsid w:val="00A43929"/>
    <w:rsid w:val="00A4648C"/>
    <w:rsid w:val="00A466FB"/>
    <w:rsid w:val="00A467FB"/>
    <w:rsid w:val="00A46AB2"/>
    <w:rsid w:val="00A472C7"/>
    <w:rsid w:val="00A479F0"/>
    <w:rsid w:val="00A5020A"/>
    <w:rsid w:val="00A50777"/>
    <w:rsid w:val="00A519CD"/>
    <w:rsid w:val="00A51E85"/>
    <w:rsid w:val="00A5238A"/>
    <w:rsid w:val="00A52554"/>
    <w:rsid w:val="00A528E1"/>
    <w:rsid w:val="00A53449"/>
    <w:rsid w:val="00A539BC"/>
    <w:rsid w:val="00A53A83"/>
    <w:rsid w:val="00A53E5F"/>
    <w:rsid w:val="00A546C1"/>
    <w:rsid w:val="00A54CFA"/>
    <w:rsid w:val="00A54EF4"/>
    <w:rsid w:val="00A55646"/>
    <w:rsid w:val="00A55D46"/>
    <w:rsid w:val="00A56878"/>
    <w:rsid w:val="00A56E2D"/>
    <w:rsid w:val="00A56F3F"/>
    <w:rsid w:val="00A57BF5"/>
    <w:rsid w:val="00A60C22"/>
    <w:rsid w:val="00A61001"/>
    <w:rsid w:val="00A6108F"/>
    <w:rsid w:val="00A61619"/>
    <w:rsid w:val="00A61CB8"/>
    <w:rsid w:val="00A61DAB"/>
    <w:rsid w:val="00A621BE"/>
    <w:rsid w:val="00A630B3"/>
    <w:rsid w:val="00A6384B"/>
    <w:rsid w:val="00A648E9"/>
    <w:rsid w:val="00A6507E"/>
    <w:rsid w:val="00A6537E"/>
    <w:rsid w:val="00A662D7"/>
    <w:rsid w:val="00A663E2"/>
    <w:rsid w:val="00A66DAF"/>
    <w:rsid w:val="00A672EF"/>
    <w:rsid w:val="00A67EC3"/>
    <w:rsid w:val="00A67FDF"/>
    <w:rsid w:val="00A706FD"/>
    <w:rsid w:val="00A710D4"/>
    <w:rsid w:val="00A71AB5"/>
    <w:rsid w:val="00A71D02"/>
    <w:rsid w:val="00A71DA0"/>
    <w:rsid w:val="00A71E02"/>
    <w:rsid w:val="00A720C5"/>
    <w:rsid w:val="00A7298B"/>
    <w:rsid w:val="00A72AA8"/>
    <w:rsid w:val="00A72E5E"/>
    <w:rsid w:val="00A73198"/>
    <w:rsid w:val="00A739B1"/>
    <w:rsid w:val="00A739B2"/>
    <w:rsid w:val="00A73B2B"/>
    <w:rsid w:val="00A73ED6"/>
    <w:rsid w:val="00A74D9A"/>
    <w:rsid w:val="00A75457"/>
    <w:rsid w:val="00A75D5A"/>
    <w:rsid w:val="00A768E6"/>
    <w:rsid w:val="00A76A6A"/>
    <w:rsid w:val="00A76F87"/>
    <w:rsid w:val="00A770A6"/>
    <w:rsid w:val="00A77A01"/>
    <w:rsid w:val="00A77DCA"/>
    <w:rsid w:val="00A77E34"/>
    <w:rsid w:val="00A80197"/>
    <w:rsid w:val="00A807D2"/>
    <w:rsid w:val="00A81EE8"/>
    <w:rsid w:val="00A82F5C"/>
    <w:rsid w:val="00A83337"/>
    <w:rsid w:val="00A8365E"/>
    <w:rsid w:val="00A83F45"/>
    <w:rsid w:val="00A84432"/>
    <w:rsid w:val="00A84584"/>
    <w:rsid w:val="00A854B5"/>
    <w:rsid w:val="00A855A8"/>
    <w:rsid w:val="00A86269"/>
    <w:rsid w:val="00A86633"/>
    <w:rsid w:val="00A86778"/>
    <w:rsid w:val="00A86C27"/>
    <w:rsid w:val="00A879F7"/>
    <w:rsid w:val="00A904A1"/>
    <w:rsid w:val="00A90ACC"/>
    <w:rsid w:val="00A91775"/>
    <w:rsid w:val="00A92752"/>
    <w:rsid w:val="00A938E6"/>
    <w:rsid w:val="00A93EBA"/>
    <w:rsid w:val="00A93FE5"/>
    <w:rsid w:val="00A940AF"/>
    <w:rsid w:val="00A943B4"/>
    <w:rsid w:val="00A9469B"/>
    <w:rsid w:val="00A9516B"/>
    <w:rsid w:val="00A95651"/>
    <w:rsid w:val="00A95DE6"/>
    <w:rsid w:val="00A96AC1"/>
    <w:rsid w:val="00A96F98"/>
    <w:rsid w:val="00A970AF"/>
    <w:rsid w:val="00A97277"/>
    <w:rsid w:val="00A9766F"/>
    <w:rsid w:val="00A97DE5"/>
    <w:rsid w:val="00A97E11"/>
    <w:rsid w:val="00AA0008"/>
    <w:rsid w:val="00AA135E"/>
    <w:rsid w:val="00AA1802"/>
    <w:rsid w:val="00AA1B65"/>
    <w:rsid w:val="00AA1D20"/>
    <w:rsid w:val="00AA1EC5"/>
    <w:rsid w:val="00AA24E4"/>
    <w:rsid w:val="00AA2FFD"/>
    <w:rsid w:val="00AA46CB"/>
    <w:rsid w:val="00AA4A58"/>
    <w:rsid w:val="00AA539C"/>
    <w:rsid w:val="00AA541B"/>
    <w:rsid w:val="00AA569E"/>
    <w:rsid w:val="00AA5E17"/>
    <w:rsid w:val="00AA5F58"/>
    <w:rsid w:val="00AA6284"/>
    <w:rsid w:val="00AA7933"/>
    <w:rsid w:val="00AA7B4F"/>
    <w:rsid w:val="00AA7EED"/>
    <w:rsid w:val="00AB01BA"/>
    <w:rsid w:val="00AB071F"/>
    <w:rsid w:val="00AB082E"/>
    <w:rsid w:val="00AB0B0A"/>
    <w:rsid w:val="00AB0DAE"/>
    <w:rsid w:val="00AB1249"/>
    <w:rsid w:val="00AB1E78"/>
    <w:rsid w:val="00AB22F0"/>
    <w:rsid w:val="00AB38EB"/>
    <w:rsid w:val="00AB42C7"/>
    <w:rsid w:val="00AB493B"/>
    <w:rsid w:val="00AB4BF1"/>
    <w:rsid w:val="00AB4C2F"/>
    <w:rsid w:val="00AB4E2E"/>
    <w:rsid w:val="00AB4F34"/>
    <w:rsid w:val="00AB6207"/>
    <w:rsid w:val="00AB6565"/>
    <w:rsid w:val="00AB6930"/>
    <w:rsid w:val="00AB7088"/>
    <w:rsid w:val="00AB7BF0"/>
    <w:rsid w:val="00AB7E13"/>
    <w:rsid w:val="00AB7E90"/>
    <w:rsid w:val="00AC02C1"/>
    <w:rsid w:val="00AC0892"/>
    <w:rsid w:val="00AC0AB6"/>
    <w:rsid w:val="00AC0B5A"/>
    <w:rsid w:val="00AC0E2E"/>
    <w:rsid w:val="00AC1C26"/>
    <w:rsid w:val="00AC1F85"/>
    <w:rsid w:val="00AC341A"/>
    <w:rsid w:val="00AC3738"/>
    <w:rsid w:val="00AC385F"/>
    <w:rsid w:val="00AC4811"/>
    <w:rsid w:val="00AC4C1B"/>
    <w:rsid w:val="00AC5065"/>
    <w:rsid w:val="00AC54E1"/>
    <w:rsid w:val="00AC589B"/>
    <w:rsid w:val="00AC58F3"/>
    <w:rsid w:val="00AC6636"/>
    <w:rsid w:val="00AC6863"/>
    <w:rsid w:val="00AC6A05"/>
    <w:rsid w:val="00AC6F34"/>
    <w:rsid w:val="00AC70B0"/>
    <w:rsid w:val="00AC713E"/>
    <w:rsid w:val="00AC71A9"/>
    <w:rsid w:val="00AC7460"/>
    <w:rsid w:val="00AD0D40"/>
    <w:rsid w:val="00AD190A"/>
    <w:rsid w:val="00AD1B18"/>
    <w:rsid w:val="00AD209D"/>
    <w:rsid w:val="00AD346E"/>
    <w:rsid w:val="00AD35ED"/>
    <w:rsid w:val="00AD37FA"/>
    <w:rsid w:val="00AD3CAD"/>
    <w:rsid w:val="00AD4C0A"/>
    <w:rsid w:val="00AD50AC"/>
    <w:rsid w:val="00AD5275"/>
    <w:rsid w:val="00AD5BDE"/>
    <w:rsid w:val="00AD6145"/>
    <w:rsid w:val="00AD6631"/>
    <w:rsid w:val="00AD6B33"/>
    <w:rsid w:val="00AD6C8E"/>
    <w:rsid w:val="00AD6D2B"/>
    <w:rsid w:val="00AD7893"/>
    <w:rsid w:val="00AD7992"/>
    <w:rsid w:val="00AD7AFE"/>
    <w:rsid w:val="00AD7EFE"/>
    <w:rsid w:val="00AE0009"/>
    <w:rsid w:val="00AE0F57"/>
    <w:rsid w:val="00AE1627"/>
    <w:rsid w:val="00AE1772"/>
    <w:rsid w:val="00AE2606"/>
    <w:rsid w:val="00AE29C9"/>
    <w:rsid w:val="00AE33A3"/>
    <w:rsid w:val="00AE3442"/>
    <w:rsid w:val="00AE3C76"/>
    <w:rsid w:val="00AE4539"/>
    <w:rsid w:val="00AE4A5C"/>
    <w:rsid w:val="00AE5D2F"/>
    <w:rsid w:val="00AE6A70"/>
    <w:rsid w:val="00AF039E"/>
    <w:rsid w:val="00AF06F9"/>
    <w:rsid w:val="00AF1CD8"/>
    <w:rsid w:val="00AF1DB2"/>
    <w:rsid w:val="00AF2A56"/>
    <w:rsid w:val="00AF2ECD"/>
    <w:rsid w:val="00AF2FD9"/>
    <w:rsid w:val="00AF3ADE"/>
    <w:rsid w:val="00AF3EA1"/>
    <w:rsid w:val="00AF44FF"/>
    <w:rsid w:val="00AF45CF"/>
    <w:rsid w:val="00AF4E4C"/>
    <w:rsid w:val="00AF58EF"/>
    <w:rsid w:val="00AF5A6F"/>
    <w:rsid w:val="00AF5C0F"/>
    <w:rsid w:val="00AF6472"/>
    <w:rsid w:val="00AF67F1"/>
    <w:rsid w:val="00AF7B37"/>
    <w:rsid w:val="00AF7C8E"/>
    <w:rsid w:val="00B0019B"/>
    <w:rsid w:val="00B00456"/>
    <w:rsid w:val="00B0065A"/>
    <w:rsid w:val="00B00D1A"/>
    <w:rsid w:val="00B013AE"/>
    <w:rsid w:val="00B01418"/>
    <w:rsid w:val="00B017C8"/>
    <w:rsid w:val="00B0191E"/>
    <w:rsid w:val="00B019FC"/>
    <w:rsid w:val="00B01A53"/>
    <w:rsid w:val="00B01FB6"/>
    <w:rsid w:val="00B02B29"/>
    <w:rsid w:val="00B02D79"/>
    <w:rsid w:val="00B032DB"/>
    <w:rsid w:val="00B036A3"/>
    <w:rsid w:val="00B03912"/>
    <w:rsid w:val="00B0523B"/>
    <w:rsid w:val="00B05C03"/>
    <w:rsid w:val="00B0627C"/>
    <w:rsid w:val="00B06BDC"/>
    <w:rsid w:val="00B07611"/>
    <w:rsid w:val="00B07E53"/>
    <w:rsid w:val="00B07F68"/>
    <w:rsid w:val="00B1049E"/>
    <w:rsid w:val="00B1075E"/>
    <w:rsid w:val="00B10AE0"/>
    <w:rsid w:val="00B10DFA"/>
    <w:rsid w:val="00B118B5"/>
    <w:rsid w:val="00B125D8"/>
    <w:rsid w:val="00B12AD6"/>
    <w:rsid w:val="00B12DF5"/>
    <w:rsid w:val="00B13954"/>
    <w:rsid w:val="00B13CF8"/>
    <w:rsid w:val="00B13EAE"/>
    <w:rsid w:val="00B13FCA"/>
    <w:rsid w:val="00B141F6"/>
    <w:rsid w:val="00B14AFB"/>
    <w:rsid w:val="00B1513F"/>
    <w:rsid w:val="00B15535"/>
    <w:rsid w:val="00B157F6"/>
    <w:rsid w:val="00B159A0"/>
    <w:rsid w:val="00B160EA"/>
    <w:rsid w:val="00B17128"/>
    <w:rsid w:val="00B175E8"/>
    <w:rsid w:val="00B20E87"/>
    <w:rsid w:val="00B215D9"/>
    <w:rsid w:val="00B21E3F"/>
    <w:rsid w:val="00B22299"/>
    <w:rsid w:val="00B2320A"/>
    <w:rsid w:val="00B24762"/>
    <w:rsid w:val="00B249B7"/>
    <w:rsid w:val="00B24E81"/>
    <w:rsid w:val="00B24EA4"/>
    <w:rsid w:val="00B253AB"/>
    <w:rsid w:val="00B25850"/>
    <w:rsid w:val="00B259DD"/>
    <w:rsid w:val="00B26557"/>
    <w:rsid w:val="00B26A85"/>
    <w:rsid w:val="00B27478"/>
    <w:rsid w:val="00B27A9C"/>
    <w:rsid w:val="00B3000E"/>
    <w:rsid w:val="00B306D9"/>
    <w:rsid w:val="00B30738"/>
    <w:rsid w:val="00B309D7"/>
    <w:rsid w:val="00B31523"/>
    <w:rsid w:val="00B31CC0"/>
    <w:rsid w:val="00B32112"/>
    <w:rsid w:val="00B32677"/>
    <w:rsid w:val="00B326D7"/>
    <w:rsid w:val="00B32774"/>
    <w:rsid w:val="00B34160"/>
    <w:rsid w:val="00B34D1C"/>
    <w:rsid w:val="00B353FA"/>
    <w:rsid w:val="00B35BA4"/>
    <w:rsid w:val="00B36354"/>
    <w:rsid w:val="00B36371"/>
    <w:rsid w:val="00B36A9D"/>
    <w:rsid w:val="00B36F73"/>
    <w:rsid w:val="00B373CA"/>
    <w:rsid w:val="00B40186"/>
    <w:rsid w:val="00B40292"/>
    <w:rsid w:val="00B40E6F"/>
    <w:rsid w:val="00B41318"/>
    <w:rsid w:val="00B4132E"/>
    <w:rsid w:val="00B4157A"/>
    <w:rsid w:val="00B41BB6"/>
    <w:rsid w:val="00B42165"/>
    <w:rsid w:val="00B42485"/>
    <w:rsid w:val="00B42FB0"/>
    <w:rsid w:val="00B43347"/>
    <w:rsid w:val="00B43650"/>
    <w:rsid w:val="00B43E31"/>
    <w:rsid w:val="00B442AA"/>
    <w:rsid w:val="00B443CB"/>
    <w:rsid w:val="00B44A60"/>
    <w:rsid w:val="00B45015"/>
    <w:rsid w:val="00B47AFE"/>
    <w:rsid w:val="00B47E98"/>
    <w:rsid w:val="00B5015C"/>
    <w:rsid w:val="00B507CD"/>
    <w:rsid w:val="00B50FA0"/>
    <w:rsid w:val="00B518B0"/>
    <w:rsid w:val="00B5268B"/>
    <w:rsid w:val="00B528D0"/>
    <w:rsid w:val="00B5311B"/>
    <w:rsid w:val="00B5388D"/>
    <w:rsid w:val="00B540B9"/>
    <w:rsid w:val="00B54E2E"/>
    <w:rsid w:val="00B56472"/>
    <w:rsid w:val="00B56799"/>
    <w:rsid w:val="00B56D20"/>
    <w:rsid w:val="00B572BE"/>
    <w:rsid w:val="00B57407"/>
    <w:rsid w:val="00B5767A"/>
    <w:rsid w:val="00B57FE8"/>
    <w:rsid w:val="00B6080B"/>
    <w:rsid w:val="00B6106B"/>
    <w:rsid w:val="00B62962"/>
    <w:rsid w:val="00B63337"/>
    <w:rsid w:val="00B637B6"/>
    <w:rsid w:val="00B6402D"/>
    <w:rsid w:val="00B641E3"/>
    <w:rsid w:val="00B65001"/>
    <w:rsid w:val="00B65772"/>
    <w:rsid w:val="00B657C7"/>
    <w:rsid w:val="00B65822"/>
    <w:rsid w:val="00B66226"/>
    <w:rsid w:val="00B66384"/>
    <w:rsid w:val="00B663D1"/>
    <w:rsid w:val="00B6729C"/>
    <w:rsid w:val="00B679DD"/>
    <w:rsid w:val="00B70011"/>
    <w:rsid w:val="00B70161"/>
    <w:rsid w:val="00B703F9"/>
    <w:rsid w:val="00B706F0"/>
    <w:rsid w:val="00B70CA2"/>
    <w:rsid w:val="00B71439"/>
    <w:rsid w:val="00B7231B"/>
    <w:rsid w:val="00B7244D"/>
    <w:rsid w:val="00B7267A"/>
    <w:rsid w:val="00B72D22"/>
    <w:rsid w:val="00B73627"/>
    <w:rsid w:val="00B73B27"/>
    <w:rsid w:val="00B73F59"/>
    <w:rsid w:val="00B74751"/>
    <w:rsid w:val="00B74E19"/>
    <w:rsid w:val="00B7507E"/>
    <w:rsid w:val="00B75206"/>
    <w:rsid w:val="00B75712"/>
    <w:rsid w:val="00B76042"/>
    <w:rsid w:val="00B765C6"/>
    <w:rsid w:val="00B76903"/>
    <w:rsid w:val="00B76C9C"/>
    <w:rsid w:val="00B7758F"/>
    <w:rsid w:val="00B77DD3"/>
    <w:rsid w:val="00B808D6"/>
    <w:rsid w:val="00B8113F"/>
    <w:rsid w:val="00B81A05"/>
    <w:rsid w:val="00B81DA7"/>
    <w:rsid w:val="00B8210D"/>
    <w:rsid w:val="00B82613"/>
    <w:rsid w:val="00B82D33"/>
    <w:rsid w:val="00B8458D"/>
    <w:rsid w:val="00B85A32"/>
    <w:rsid w:val="00B867B2"/>
    <w:rsid w:val="00B86ED1"/>
    <w:rsid w:val="00B87080"/>
    <w:rsid w:val="00B8720E"/>
    <w:rsid w:val="00B8799E"/>
    <w:rsid w:val="00B87DDC"/>
    <w:rsid w:val="00B908D2"/>
    <w:rsid w:val="00B908FB"/>
    <w:rsid w:val="00B90AEE"/>
    <w:rsid w:val="00B90C16"/>
    <w:rsid w:val="00B910BD"/>
    <w:rsid w:val="00B913F2"/>
    <w:rsid w:val="00B916D6"/>
    <w:rsid w:val="00B91D76"/>
    <w:rsid w:val="00B91DA9"/>
    <w:rsid w:val="00B91F2D"/>
    <w:rsid w:val="00B9290E"/>
    <w:rsid w:val="00B92B7F"/>
    <w:rsid w:val="00B93008"/>
    <w:rsid w:val="00B9327B"/>
    <w:rsid w:val="00B933C3"/>
    <w:rsid w:val="00B93A16"/>
    <w:rsid w:val="00B93DE8"/>
    <w:rsid w:val="00B948C1"/>
    <w:rsid w:val="00B94E0E"/>
    <w:rsid w:val="00B95124"/>
    <w:rsid w:val="00B95281"/>
    <w:rsid w:val="00B95BAF"/>
    <w:rsid w:val="00B95BF9"/>
    <w:rsid w:val="00B968B4"/>
    <w:rsid w:val="00B96DA6"/>
    <w:rsid w:val="00B97053"/>
    <w:rsid w:val="00B975FF"/>
    <w:rsid w:val="00B97971"/>
    <w:rsid w:val="00B97CB6"/>
    <w:rsid w:val="00BA0295"/>
    <w:rsid w:val="00BA07F1"/>
    <w:rsid w:val="00BA0F81"/>
    <w:rsid w:val="00BA1433"/>
    <w:rsid w:val="00BA18F3"/>
    <w:rsid w:val="00BA23C7"/>
    <w:rsid w:val="00BA2BBA"/>
    <w:rsid w:val="00BA42C8"/>
    <w:rsid w:val="00BA546D"/>
    <w:rsid w:val="00BA6159"/>
    <w:rsid w:val="00BA70AC"/>
    <w:rsid w:val="00BA7311"/>
    <w:rsid w:val="00BA7D32"/>
    <w:rsid w:val="00BB0142"/>
    <w:rsid w:val="00BB045C"/>
    <w:rsid w:val="00BB04BD"/>
    <w:rsid w:val="00BB0D1E"/>
    <w:rsid w:val="00BB197E"/>
    <w:rsid w:val="00BB1B35"/>
    <w:rsid w:val="00BB2443"/>
    <w:rsid w:val="00BB29FC"/>
    <w:rsid w:val="00BB31F0"/>
    <w:rsid w:val="00BB3203"/>
    <w:rsid w:val="00BB3E2B"/>
    <w:rsid w:val="00BB43A0"/>
    <w:rsid w:val="00BB4CB5"/>
    <w:rsid w:val="00BB51AD"/>
    <w:rsid w:val="00BB56C3"/>
    <w:rsid w:val="00BB586C"/>
    <w:rsid w:val="00BB58BB"/>
    <w:rsid w:val="00BB5BDB"/>
    <w:rsid w:val="00BB5E13"/>
    <w:rsid w:val="00BB5EEE"/>
    <w:rsid w:val="00BB6434"/>
    <w:rsid w:val="00BB6893"/>
    <w:rsid w:val="00BB6ACC"/>
    <w:rsid w:val="00BB6AF7"/>
    <w:rsid w:val="00BB72E6"/>
    <w:rsid w:val="00BB7832"/>
    <w:rsid w:val="00BB7B14"/>
    <w:rsid w:val="00BB7FC1"/>
    <w:rsid w:val="00BC00E7"/>
    <w:rsid w:val="00BC1602"/>
    <w:rsid w:val="00BC1E83"/>
    <w:rsid w:val="00BC201D"/>
    <w:rsid w:val="00BC2158"/>
    <w:rsid w:val="00BC2762"/>
    <w:rsid w:val="00BC2DB8"/>
    <w:rsid w:val="00BC3467"/>
    <w:rsid w:val="00BC37AC"/>
    <w:rsid w:val="00BC38B7"/>
    <w:rsid w:val="00BC41A5"/>
    <w:rsid w:val="00BC515A"/>
    <w:rsid w:val="00BC5173"/>
    <w:rsid w:val="00BC518D"/>
    <w:rsid w:val="00BC5741"/>
    <w:rsid w:val="00BC5980"/>
    <w:rsid w:val="00BC5AA7"/>
    <w:rsid w:val="00BC6642"/>
    <w:rsid w:val="00BC6CC1"/>
    <w:rsid w:val="00BC6CF3"/>
    <w:rsid w:val="00BC6F67"/>
    <w:rsid w:val="00BC7801"/>
    <w:rsid w:val="00BC78C6"/>
    <w:rsid w:val="00BC79E7"/>
    <w:rsid w:val="00BC7D93"/>
    <w:rsid w:val="00BC7F49"/>
    <w:rsid w:val="00BD00D6"/>
    <w:rsid w:val="00BD17DB"/>
    <w:rsid w:val="00BD2BE8"/>
    <w:rsid w:val="00BD2E2A"/>
    <w:rsid w:val="00BD314F"/>
    <w:rsid w:val="00BD3799"/>
    <w:rsid w:val="00BD44A1"/>
    <w:rsid w:val="00BD48BD"/>
    <w:rsid w:val="00BD4AFC"/>
    <w:rsid w:val="00BD527F"/>
    <w:rsid w:val="00BD52F5"/>
    <w:rsid w:val="00BD53D3"/>
    <w:rsid w:val="00BD5480"/>
    <w:rsid w:val="00BD5EA8"/>
    <w:rsid w:val="00BD61AD"/>
    <w:rsid w:val="00BD7409"/>
    <w:rsid w:val="00BD778C"/>
    <w:rsid w:val="00BD7CF5"/>
    <w:rsid w:val="00BE02B4"/>
    <w:rsid w:val="00BE0561"/>
    <w:rsid w:val="00BE105B"/>
    <w:rsid w:val="00BE14E1"/>
    <w:rsid w:val="00BE15CC"/>
    <w:rsid w:val="00BE1B3B"/>
    <w:rsid w:val="00BE1C28"/>
    <w:rsid w:val="00BE20AE"/>
    <w:rsid w:val="00BE2552"/>
    <w:rsid w:val="00BE25D2"/>
    <w:rsid w:val="00BE34FB"/>
    <w:rsid w:val="00BE36C0"/>
    <w:rsid w:val="00BE38F0"/>
    <w:rsid w:val="00BE4808"/>
    <w:rsid w:val="00BE48B4"/>
    <w:rsid w:val="00BE4D40"/>
    <w:rsid w:val="00BE5756"/>
    <w:rsid w:val="00BE5E78"/>
    <w:rsid w:val="00BE66C8"/>
    <w:rsid w:val="00BE700C"/>
    <w:rsid w:val="00BE787F"/>
    <w:rsid w:val="00BE7D74"/>
    <w:rsid w:val="00BE7F3E"/>
    <w:rsid w:val="00BF003A"/>
    <w:rsid w:val="00BF04E4"/>
    <w:rsid w:val="00BF05A6"/>
    <w:rsid w:val="00BF0F82"/>
    <w:rsid w:val="00BF10BC"/>
    <w:rsid w:val="00BF2796"/>
    <w:rsid w:val="00BF28BD"/>
    <w:rsid w:val="00BF2B57"/>
    <w:rsid w:val="00BF2C93"/>
    <w:rsid w:val="00BF2E08"/>
    <w:rsid w:val="00BF2F91"/>
    <w:rsid w:val="00BF32E3"/>
    <w:rsid w:val="00BF363F"/>
    <w:rsid w:val="00BF382D"/>
    <w:rsid w:val="00BF383E"/>
    <w:rsid w:val="00BF393A"/>
    <w:rsid w:val="00BF3B0F"/>
    <w:rsid w:val="00BF3B5F"/>
    <w:rsid w:val="00BF4471"/>
    <w:rsid w:val="00BF46A1"/>
    <w:rsid w:val="00BF5655"/>
    <w:rsid w:val="00BF5E77"/>
    <w:rsid w:val="00BF5EA7"/>
    <w:rsid w:val="00BF611B"/>
    <w:rsid w:val="00BF6409"/>
    <w:rsid w:val="00BF6780"/>
    <w:rsid w:val="00BF69B6"/>
    <w:rsid w:val="00BF69E9"/>
    <w:rsid w:val="00BF6A75"/>
    <w:rsid w:val="00BF7545"/>
    <w:rsid w:val="00BF76EB"/>
    <w:rsid w:val="00C00DFF"/>
    <w:rsid w:val="00C00F34"/>
    <w:rsid w:val="00C01AEA"/>
    <w:rsid w:val="00C01ED4"/>
    <w:rsid w:val="00C02146"/>
    <w:rsid w:val="00C02B4D"/>
    <w:rsid w:val="00C02C17"/>
    <w:rsid w:val="00C02E57"/>
    <w:rsid w:val="00C03327"/>
    <w:rsid w:val="00C034CC"/>
    <w:rsid w:val="00C0417F"/>
    <w:rsid w:val="00C0426F"/>
    <w:rsid w:val="00C0438F"/>
    <w:rsid w:val="00C04AA2"/>
    <w:rsid w:val="00C04FC7"/>
    <w:rsid w:val="00C05674"/>
    <w:rsid w:val="00C061E1"/>
    <w:rsid w:val="00C06DF5"/>
    <w:rsid w:val="00C0702E"/>
    <w:rsid w:val="00C0724C"/>
    <w:rsid w:val="00C07960"/>
    <w:rsid w:val="00C10381"/>
    <w:rsid w:val="00C11282"/>
    <w:rsid w:val="00C119EE"/>
    <w:rsid w:val="00C127BD"/>
    <w:rsid w:val="00C12A26"/>
    <w:rsid w:val="00C12A43"/>
    <w:rsid w:val="00C12E10"/>
    <w:rsid w:val="00C12F62"/>
    <w:rsid w:val="00C133E6"/>
    <w:rsid w:val="00C13BA4"/>
    <w:rsid w:val="00C13CED"/>
    <w:rsid w:val="00C13F49"/>
    <w:rsid w:val="00C14131"/>
    <w:rsid w:val="00C141E8"/>
    <w:rsid w:val="00C14E86"/>
    <w:rsid w:val="00C15818"/>
    <w:rsid w:val="00C15B26"/>
    <w:rsid w:val="00C15CC4"/>
    <w:rsid w:val="00C165FA"/>
    <w:rsid w:val="00C16A33"/>
    <w:rsid w:val="00C16C4A"/>
    <w:rsid w:val="00C17321"/>
    <w:rsid w:val="00C203BC"/>
    <w:rsid w:val="00C20934"/>
    <w:rsid w:val="00C209F2"/>
    <w:rsid w:val="00C20CB5"/>
    <w:rsid w:val="00C20D04"/>
    <w:rsid w:val="00C21263"/>
    <w:rsid w:val="00C21306"/>
    <w:rsid w:val="00C21360"/>
    <w:rsid w:val="00C21391"/>
    <w:rsid w:val="00C21E34"/>
    <w:rsid w:val="00C21FAF"/>
    <w:rsid w:val="00C22655"/>
    <w:rsid w:val="00C22ACB"/>
    <w:rsid w:val="00C22AD5"/>
    <w:rsid w:val="00C23161"/>
    <w:rsid w:val="00C233EC"/>
    <w:rsid w:val="00C24246"/>
    <w:rsid w:val="00C2460B"/>
    <w:rsid w:val="00C2465B"/>
    <w:rsid w:val="00C249D2"/>
    <w:rsid w:val="00C24DAF"/>
    <w:rsid w:val="00C24DBB"/>
    <w:rsid w:val="00C2502B"/>
    <w:rsid w:val="00C25419"/>
    <w:rsid w:val="00C2559E"/>
    <w:rsid w:val="00C25BCF"/>
    <w:rsid w:val="00C26173"/>
    <w:rsid w:val="00C26D4D"/>
    <w:rsid w:val="00C270F5"/>
    <w:rsid w:val="00C2726D"/>
    <w:rsid w:val="00C273B2"/>
    <w:rsid w:val="00C27D92"/>
    <w:rsid w:val="00C27EC7"/>
    <w:rsid w:val="00C30041"/>
    <w:rsid w:val="00C30B75"/>
    <w:rsid w:val="00C31473"/>
    <w:rsid w:val="00C31B07"/>
    <w:rsid w:val="00C31DEF"/>
    <w:rsid w:val="00C32409"/>
    <w:rsid w:val="00C3265F"/>
    <w:rsid w:val="00C326DF"/>
    <w:rsid w:val="00C33B0C"/>
    <w:rsid w:val="00C341F2"/>
    <w:rsid w:val="00C3550C"/>
    <w:rsid w:val="00C35C72"/>
    <w:rsid w:val="00C36799"/>
    <w:rsid w:val="00C371E7"/>
    <w:rsid w:val="00C37296"/>
    <w:rsid w:val="00C4014F"/>
    <w:rsid w:val="00C402EF"/>
    <w:rsid w:val="00C404B6"/>
    <w:rsid w:val="00C408C7"/>
    <w:rsid w:val="00C40CD5"/>
    <w:rsid w:val="00C40F3C"/>
    <w:rsid w:val="00C4139F"/>
    <w:rsid w:val="00C415A4"/>
    <w:rsid w:val="00C42032"/>
    <w:rsid w:val="00C42B20"/>
    <w:rsid w:val="00C42D36"/>
    <w:rsid w:val="00C43019"/>
    <w:rsid w:val="00C436F8"/>
    <w:rsid w:val="00C437F4"/>
    <w:rsid w:val="00C43875"/>
    <w:rsid w:val="00C43D92"/>
    <w:rsid w:val="00C43FF0"/>
    <w:rsid w:val="00C441BA"/>
    <w:rsid w:val="00C44767"/>
    <w:rsid w:val="00C452B1"/>
    <w:rsid w:val="00C453ED"/>
    <w:rsid w:val="00C45918"/>
    <w:rsid w:val="00C46139"/>
    <w:rsid w:val="00C46A3F"/>
    <w:rsid w:val="00C47777"/>
    <w:rsid w:val="00C47A87"/>
    <w:rsid w:val="00C50042"/>
    <w:rsid w:val="00C50DAB"/>
    <w:rsid w:val="00C5144F"/>
    <w:rsid w:val="00C535AE"/>
    <w:rsid w:val="00C53B06"/>
    <w:rsid w:val="00C53C11"/>
    <w:rsid w:val="00C54095"/>
    <w:rsid w:val="00C5495A"/>
    <w:rsid w:val="00C55626"/>
    <w:rsid w:val="00C55A8D"/>
    <w:rsid w:val="00C55C85"/>
    <w:rsid w:val="00C55DB1"/>
    <w:rsid w:val="00C55F01"/>
    <w:rsid w:val="00C5616A"/>
    <w:rsid w:val="00C56369"/>
    <w:rsid w:val="00C56D2D"/>
    <w:rsid w:val="00C572FB"/>
    <w:rsid w:val="00C57805"/>
    <w:rsid w:val="00C60425"/>
    <w:rsid w:val="00C60801"/>
    <w:rsid w:val="00C609B9"/>
    <w:rsid w:val="00C62965"/>
    <w:rsid w:val="00C62E26"/>
    <w:rsid w:val="00C63229"/>
    <w:rsid w:val="00C640B3"/>
    <w:rsid w:val="00C64E62"/>
    <w:rsid w:val="00C65874"/>
    <w:rsid w:val="00C65DDD"/>
    <w:rsid w:val="00C6649D"/>
    <w:rsid w:val="00C668EB"/>
    <w:rsid w:val="00C66E0A"/>
    <w:rsid w:val="00C679A0"/>
    <w:rsid w:val="00C67B10"/>
    <w:rsid w:val="00C67B78"/>
    <w:rsid w:val="00C67D3C"/>
    <w:rsid w:val="00C70573"/>
    <w:rsid w:val="00C70798"/>
    <w:rsid w:val="00C70AE7"/>
    <w:rsid w:val="00C715AD"/>
    <w:rsid w:val="00C71DD0"/>
    <w:rsid w:val="00C725A1"/>
    <w:rsid w:val="00C726A3"/>
    <w:rsid w:val="00C7339A"/>
    <w:rsid w:val="00C73A32"/>
    <w:rsid w:val="00C73AE6"/>
    <w:rsid w:val="00C743CA"/>
    <w:rsid w:val="00C743E9"/>
    <w:rsid w:val="00C7449E"/>
    <w:rsid w:val="00C74AAB"/>
    <w:rsid w:val="00C74B87"/>
    <w:rsid w:val="00C74E4F"/>
    <w:rsid w:val="00C74F81"/>
    <w:rsid w:val="00C75184"/>
    <w:rsid w:val="00C75725"/>
    <w:rsid w:val="00C75E7A"/>
    <w:rsid w:val="00C76507"/>
    <w:rsid w:val="00C76563"/>
    <w:rsid w:val="00C76D73"/>
    <w:rsid w:val="00C76F14"/>
    <w:rsid w:val="00C771B2"/>
    <w:rsid w:val="00C77219"/>
    <w:rsid w:val="00C77539"/>
    <w:rsid w:val="00C779C3"/>
    <w:rsid w:val="00C779DA"/>
    <w:rsid w:val="00C77EA1"/>
    <w:rsid w:val="00C80380"/>
    <w:rsid w:val="00C808D9"/>
    <w:rsid w:val="00C80C7A"/>
    <w:rsid w:val="00C818DB"/>
    <w:rsid w:val="00C8203A"/>
    <w:rsid w:val="00C822BA"/>
    <w:rsid w:val="00C823F7"/>
    <w:rsid w:val="00C8287D"/>
    <w:rsid w:val="00C8289A"/>
    <w:rsid w:val="00C82C2B"/>
    <w:rsid w:val="00C84715"/>
    <w:rsid w:val="00C84C0E"/>
    <w:rsid w:val="00C84E8D"/>
    <w:rsid w:val="00C856D3"/>
    <w:rsid w:val="00C861B7"/>
    <w:rsid w:val="00C86A52"/>
    <w:rsid w:val="00C87E98"/>
    <w:rsid w:val="00C87FEC"/>
    <w:rsid w:val="00C90A9C"/>
    <w:rsid w:val="00C90E30"/>
    <w:rsid w:val="00C9101B"/>
    <w:rsid w:val="00C91083"/>
    <w:rsid w:val="00C912F3"/>
    <w:rsid w:val="00C9152F"/>
    <w:rsid w:val="00C91AB0"/>
    <w:rsid w:val="00C91B9E"/>
    <w:rsid w:val="00C91D53"/>
    <w:rsid w:val="00C91E92"/>
    <w:rsid w:val="00C92184"/>
    <w:rsid w:val="00C922BF"/>
    <w:rsid w:val="00C92471"/>
    <w:rsid w:val="00C9282F"/>
    <w:rsid w:val="00C9313A"/>
    <w:rsid w:val="00C93DAF"/>
    <w:rsid w:val="00C947B6"/>
    <w:rsid w:val="00C94804"/>
    <w:rsid w:val="00C95448"/>
    <w:rsid w:val="00C957E4"/>
    <w:rsid w:val="00C95B77"/>
    <w:rsid w:val="00C95CF2"/>
    <w:rsid w:val="00C95DAA"/>
    <w:rsid w:val="00C96B13"/>
    <w:rsid w:val="00C96C17"/>
    <w:rsid w:val="00C96E9B"/>
    <w:rsid w:val="00C96EBB"/>
    <w:rsid w:val="00C96F79"/>
    <w:rsid w:val="00C97262"/>
    <w:rsid w:val="00C97597"/>
    <w:rsid w:val="00CA0000"/>
    <w:rsid w:val="00CA0706"/>
    <w:rsid w:val="00CA0BB5"/>
    <w:rsid w:val="00CA168D"/>
    <w:rsid w:val="00CA19C8"/>
    <w:rsid w:val="00CA1A53"/>
    <w:rsid w:val="00CA2338"/>
    <w:rsid w:val="00CA2401"/>
    <w:rsid w:val="00CA248E"/>
    <w:rsid w:val="00CA268C"/>
    <w:rsid w:val="00CA3518"/>
    <w:rsid w:val="00CA35A6"/>
    <w:rsid w:val="00CA4066"/>
    <w:rsid w:val="00CA4D71"/>
    <w:rsid w:val="00CA54E5"/>
    <w:rsid w:val="00CA5681"/>
    <w:rsid w:val="00CA6665"/>
    <w:rsid w:val="00CA6A27"/>
    <w:rsid w:val="00CA6A7F"/>
    <w:rsid w:val="00CA7D9B"/>
    <w:rsid w:val="00CA7DCE"/>
    <w:rsid w:val="00CA7EF8"/>
    <w:rsid w:val="00CB016F"/>
    <w:rsid w:val="00CB0659"/>
    <w:rsid w:val="00CB09DA"/>
    <w:rsid w:val="00CB0B01"/>
    <w:rsid w:val="00CB0F41"/>
    <w:rsid w:val="00CB0F45"/>
    <w:rsid w:val="00CB14C2"/>
    <w:rsid w:val="00CB1A77"/>
    <w:rsid w:val="00CB2D4D"/>
    <w:rsid w:val="00CB321C"/>
    <w:rsid w:val="00CB3562"/>
    <w:rsid w:val="00CB37B3"/>
    <w:rsid w:val="00CB4F67"/>
    <w:rsid w:val="00CB5D95"/>
    <w:rsid w:val="00CB615A"/>
    <w:rsid w:val="00CB70DE"/>
    <w:rsid w:val="00CB7651"/>
    <w:rsid w:val="00CB78E6"/>
    <w:rsid w:val="00CB7D7C"/>
    <w:rsid w:val="00CC19A9"/>
    <w:rsid w:val="00CC19D5"/>
    <w:rsid w:val="00CC1D8C"/>
    <w:rsid w:val="00CC1EFE"/>
    <w:rsid w:val="00CC3189"/>
    <w:rsid w:val="00CC31BC"/>
    <w:rsid w:val="00CC3575"/>
    <w:rsid w:val="00CC3764"/>
    <w:rsid w:val="00CC3905"/>
    <w:rsid w:val="00CC3EE7"/>
    <w:rsid w:val="00CC4217"/>
    <w:rsid w:val="00CC4583"/>
    <w:rsid w:val="00CC4728"/>
    <w:rsid w:val="00CC5310"/>
    <w:rsid w:val="00CC5AB8"/>
    <w:rsid w:val="00CC5E4D"/>
    <w:rsid w:val="00CC673C"/>
    <w:rsid w:val="00CC6AED"/>
    <w:rsid w:val="00CD0A0B"/>
    <w:rsid w:val="00CD2062"/>
    <w:rsid w:val="00CD2AB1"/>
    <w:rsid w:val="00CD32F6"/>
    <w:rsid w:val="00CD3B1B"/>
    <w:rsid w:val="00CD3E75"/>
    <w:rsid w:val="00CD4966"/>
    <w:rsid w:val="00CD4BAB"/>
    <w:rsid w:val="00CD4FA8"/>
    <w:rsid w:val="00CD7E9F"/>
    <w:rsid w:val="00CE04BA"/>
    <w:rsid w:val="00CE0B54"/>
    <w:rsid w:val="00CE0B9D"/>
    <w:rsid w:val="00CE1E58"/>
    <w:rsid w:val="00CE2590"/>
    <w:rsid w:val="00CE2B10"/>
    <w:rsid w:val="00CE3961"/>
    <w:rsid w:val="00CE45C4"/>
    <w:rsid w:val="00CE4866"/>
    <w:rsid w:val="00CE514A"/>
    <w:rsid w:val="00CE5A01"/>
    <w:rsid w:val="00CE5BBD"/>
    <w:rsid w:val="00CE5CDD"/>
    <w:rsid w:val="00CE6507"/>
    <w:rsid w:val="00CE6C87"/>
    <w:rsid w:val="00CE7136"/>
    <w:rsid w:val="00CE7CDC"/>
    <w:rsid w:val="00CE7CFA"/>
    <w:rsid w:val="00CE7EFA"/>
    <w:rsid w:val="00CE7FAD"/>
    <w:rsid w:val="00CF06A1"/>
    <w:rsid w:val="00CF0756"/>
    <w:rsid w:val="00CF170C"/>
    <w:rsid w:val="00CF18F9"/>
    <w:rsid w:val="00CF1AB9"/>
    <w:rsid w:val="00CF1E18"/>
    <w:rsid w:val="00CF29F3"/>
    <w:rsid w:val="00CF2DBC"/>
    <w:rsid w:val="00CF33E7"/>
    <w:rsid w:val="00CF3A2E"/>
    <w:rsid w:val="00CF3B61"/>
    <w:rsid w:val="00CF3E4F"/>
    <w:rsid w:val="00CF3FBD"/>
    <w:rsid w:val="00CF4A5E"/>
    <w:rsid w:val="00CF4A93"/>
    <w:rsid w:val="00CF5D28"/>
    <w:rsid w:val="00CF5E90"/>
    <w:rsid w:val="00CF5E92"/>
    <w:rsid w:val="00CF6121"/>
    <w:rsid w:val="00CF6316"/>
    <w:rsid w:val="00CF6547"/>
    <w:rsid w:val="00CF6828"/>
    <w:rsid w:val="00CF736B"/>
    <w:rsid w:val="00CF7698"/>
    <w:rsid w:val="00CF7D10"/>
    <w:rsid w:val="00CF7E23"/>
    <w:rsid w:val="00D001E8"/>
    <w:rsid w:val="00D009EC"/>
    <w:rsid w:val="00D01307"/>
    <w:rsid w:val="00D0141D"/>
    <w:rsid w:val="00D01E3F"/>
    <w:rsid w:val="00D02560"/>
    <w:rsid w:val="00D026F3"/>
    <w:rsid w:val="00D02777"/>
    <w:rsid w:val="00D029C9"/>
    <w:rsid w:val="00D03257"/>
    <w:rsid w:val="00D03B7E"/>
    <w:rsid w:val="00D03C53"/>
    <w:rsid w:val="00D03E7B"/>
    <w:rsid w:val="00D0454B"/>
    <w:rsid w:val="00D04796"/>
    <w:rsid w:val="00D04C80"/>
    <w:rsid w:val="00D053AD"/>
    <w:rsid w:val="00D0545F"/>
    <w:rsid w:val="00D05580"/>
    <w:rsid w:val="00D0611D"/>
    <w:rsid w:val="00D064E8"/>
    <w:rsid w:val="00D07CF4"/>
    <w:rsid w:val="00D10152"/>
    <w:rsid w:val="00D10966"/>
    <w:rsid w:val="00D11862"/>
    <w:rsid w:val="00D11F75"/>
    <w:rsid w:val="00D11FC2"/>
    <w:rsid w:val="00D12675"/>
    <w:rsid w:val="00D142F9"/>
    <w:rsid w:val="00D145D5"/>
    <w:rsid w:val="00D1480E"/>
    <w:rsid w:val="00D15131"/>
    <w:rsid w:val="00D153F7"/>
    <w:rsid w:val="00D1593A"/>
    <w:rsid w:val="00D15C16"/>
    <w:rsid w:val="00D15E11"/>
    <w:rsid w:val="00D15FA1"/>
    <w:rsid w:val="00D16138"/>
    <w:rsid w:val="00D164C6"/>
    <w:rsid w:val="00D16B23"/>
    <w:rsid w:val="00D17160"/>
    <w:rsid w:val="00D17AB9"/>
    <w:rsid w:val="00D17C19"/>
    <w:rsid w:val="00D203AC"/>
    <w:rsid w:val="00D2050F"/>
    <w:rsid w:val="00D20C79"/>
    <w:rsid w:val="00D2100A"/>
    <w:rsid w:val="00D21812"/>
    <w:rsid w:val="00D22549"/>
    <w:rsid w:val="00D22CE4"/>
    <w:rsid w:val="00D22F25"/>
    <w:rsid w:val="00D23029"/>
    <w:rsid w:val="00D23147"/>
    <w:rsid w:val="00D2369F"/>
    <w:rsid w:val="00D2380D"/>
    <w:rsid w:val="00D238D9"/>
    <w:rsid w:val="00D24196"/>
    <w:rsid w:val="00D246B7"/>
    <w:rsid w:val="00D2584D"/>
    <w:rsid w:val="00D25A92"/>
    <w:rsid w:val="00D25B78"/>
    <w:rsid w:val="00D260F8"/>
    <w:rsid w:val="00D26558"/>
    <w:rsid w:val="00D26636"/>
    <w:rsid w:val="00D2699C"/>
    <w:rsid w:val="00D2752D"/>
    <w:rsid w:val="00D276DA"/>
    <w:rsid w:val="00D305E3"/>
    <w:rsid w:val="00D30919"/>
    <w:rsid w:val="00D30E4E"/>
    <w:rsid w:val="00D30ED1"/>
    <w:rsid w:val="00D313D2"/>
    <w:rsid w:val="00D32775"/>
    <w:rsid w:val="00D328FB"/>
    <w:rsid w:val="00D32FAC"/>
    <w:rsid w:val="00D339CB"/>
    <w:rsid w:val="00D33B51"/>
    <w:rsid w:val="00D33F95"/>
    <w:rsid w:val="00D34DA3"/>
    <w:rsid w:val="00D361F4"/>
    <w:rsid w:val="00D36514"/>
    <w:rsid w:val="00D36A5B"/>
    <w:rsid w:val="00D36AFB"/>
    <w:rsid w:val="00D36E74"/>
    <w:rsid w:val="00D375CE"/>
    <w:rsid w:val="00D379F2"/>
    <w:rsid w:val="00D37C9B"/>
    <w:rsid w:val="00D37DB9"/>
    <w:rsid w:val="00D4009A"/>
    <w:rsid w:val="00D40679"/>
    <w:rsid w:val="00D40837"/>
    <w:rsid w:val="00D40AD7"/>
    <w:rsid w:val="00D41104"/>
    <w:rsid w:val="00D411DD"/>
    <w:rsid w:val="00D41201"/>
    <w:rsid w:val="00D4268D"/>
    <w:rsid w:val="00D42D74"/>
    <w:rsid w:val="00D440F4"/>
    <w:rsid w:val="00D443B2"/>
    <w:rsid w:val="00D44719"/>
    <w:rsid w:val="00D44809"/>
    <w:rsid w:val="00D44C42"/>
    <w:rsid w:val="00D4502D"/>
    <w:rsid w:val="00D45313"/>
    <w:rsid w:val="00D457AC"/>
    <w:rsid w:val="00D45D4B"/>
    <w:rsid w:val="00D45ECD"/>
    <w:rsid w:val="00D4608D"/>
    <w:rsid w:val="00D4696D"/>
    <w:rsid w:val="00D46B85"/>
    <w:rsid w:val="00D46CCA"/>
    <w:rsid w:val="00D472B4"/>
    <w:rsid w:val="00D4766B"/>
    <w:rsid w:val="00D47C16"/>
    <w:rsid w:val="00D501A9"/>
    <w:rsid w:val="00D50C12"/>
    <w:rsid w:val="00D51139"/>
    <w:rsid w:val="00D51253"/>
    <w:rsid w:val="00D514FF"/>
    <w:rsid w:val="00D51917"/>
    <w:rsid w:val="00D51952"/>
    <w:rsid w:val="00D51F78"/>
    <w:rsid w:val="00D5337B"/>
    <w:rsid w:val="00D54574"/>
    <w:rsid w:val="00D555A5"/>
    <w:rsid w:val="00D557AE"/>
    <w:rsid w:val="00D55F26"/>
    <w:rsid w:val="00D55F88"/>
    <w:rsid w:val="00D5693A"/>
    <w:rsid w:val="00D5720A"/>
    <w:rsid w:val="00D573E5"/>
    <w:rsid w:val="00D57814"/>
    <w:rsid w:val="00D57B72"/>
    <w:rsid w:val="00D6207B"/>
    <w:rsid w:val="00D6259D"/>
    <w:rsid w:val="00D629FA"/>
    <w:rsid w:val="00D62A8B"/>
    <w:rsid w:val="00D630FD"/>
    <w:rsid w:val="00D63361"/>
    <w:rsid w:val="00D636E2"/>
    <w:rsid w:val="00D6370B"/>
    <w:rsid w:val="00D640CB"/>
    <w:rsid w:val="00D64D53"/>
    <w:rsid w:val="00D654D1"/>
    <w:rsid w:val="00D65F24"/>
    <w:rsid w:val="00D65F55"/>
    <w:rsid w:val="00D666F2"/>
    <w:rsid w:val="00D66AF9"/>
    <w:rsid w:val="00D671F3"/>
    <w:rsid w:val="00D70186"/>
    <w:rsid w:val="00D707F4"/>
    <w:rsid w:val="00D715B5"/>
    <w:rsid w:val="00D717C6"/>
    <w:rsid w:val="00D71D4F"/>
    <w:rsid w:val="00D7230D"/>
    <w:rsid w:val="00D72A8F"/>
    <w:rsid w:val="00D72E93"/>
    <w:rsid w:val="00D732F7"/>
    <w:rsid w:val="00D73331"/>
    <w:rsid w:val="00D73733"/>
    <w:rsid w:val="00D737AC"/>
    <w:rsid w:val="00D743A6"/>
    <w:rsid w:val="00D754B3"/>
    <w:rsid w:val="00D7558A"/>
    <w:rsid w:val="00D755A8"/>
    <w:rsid w:val="00D75A17"/>
    <w:rsid w:val="00D761EB"/>
    <w:rsid w:val="00D76662"/>
    <w:rsid w:val="00D770A1"/>
    <w:rsid w:val="00D7733D"/>
    <w:rsid w:val="00D7761C"/>
    <w:rsid w:val="00D77A81"/>
    <w:rsid w:val="00D802E0"/>
    <w:rsid w:val="00D807E3"/>
    <w:rsid w:val="00D81907"/>
    <w:rsid w:val="00D81CDF"/>
    <w:rsid w:val="00D826B1"/>
    <w:rsid w:val="00D82789"/>
    <w:rsid w:val="00D83F88"/>
    <w:rsid w:val="00D843C4"/>
    <w:rsid w:val="00D844A3"/>
    <w:rsid w:val="00D845BE"/>
    <w:rsid w:val="00D84963"/>
    <w:rsid w:val="00D85134"/>
    <w:rsid w:val="00D86631"/>
    <w:rsid w:val="00D86ADA"/>
    <w:rsid w:val="00D86CEC"/>
    <w:rsid w:val="00D86CFD"/>
    <w:rsid w:val="00D86F35"/>
    <w:rsid w:val="00D87083"/>
    <w:rsid w:val="00D8727E"/>
    <w:rsid w:val="00D874DF"/>
    <w:rsid w:val="00D90B1E"/>
    <w:rsid w:val="00D91158"/>
    <w:rsid w:val="00D91BFF"/>
    <w:rsid w:val="00D91C6F"/>
    <w:rsid w:val="00D925FC"/>
    <w:rsid w:val="00D93F67"/>
    <w:rsid w:val="00D9415C"/>
    <w:rsid w:val="00D942B0"/>
    <w:rsid w:val="00D94CF6"/>
    <w:rsid w:val="00D95003"/>
    <w:rsid w:val="00D953E3"/>
    <w:rsid w:val="00D958CF"/>
    <w:rsid w:val="00D96322"/>
    <w:rsid w:val="00D96921"/>
    <w:rsid w:val="00D96C93"/>
    <w:rsid w:val="00D96D69"/>
    <w:rsid w:val="00D9716A"/>
    <w:rsid w:val="00D97227"/>
    <w:rsid w:val="00D978CF"/>
    <w:rsid w:val="00D979DE"/>
    <w:rsid w:val="00D97F1B"/>
    <w:rsid w:val="00DA0021"/>
    <w:rsid w:val="00DA08A7"/>
    <w:rsid w:val="00DA11DD"/>
    <w:rsid w:val="00DA1A5F"/>
    <w:rsid w:val="00DA2007"/>
    <w:rsid w:val="00DA2DCC"/>
    <w:rsid w:val="00DA2E99"/>
    <w:rsid w:val="00DA32FA"/>
    <w:rsid w:val="00DA367A"/>
    <w:rsid w:val="00DA384B"/>
    <w:rsid w:val="00DA39AD"/>
    <w:rsid w:val="00DA5158"/>
    <w:rsid w:val="00DA53CE"/>
    <w:rsid w:val="00DA587A"/>
    <w:rsid w:val="00DA5D93"/>
    <w:rsid w:val="00DA5DCC"/>
    <w:rsid w:val="00DA6D4F"/>
    <w:rsid w:val="00DA75C2"/>
    <w:rsid w:val="00DA7A14"/>
    <w:rsid w:val="00DA7A4A"/>
    <w:rsid w:val="00DB0593"/>
    <w:rsid w:val="00DB0615"/>
    <w:rsid w:val="00DB1019"/>
    <w:rsid w:val="00DB1143"/>
    <w:rsid w:val="00DB1C49"/>
    <w:rsid w:val="00DB1FE7"/>
    <w:rsid w:val="00DB20E1"/>
    <w:rsid w:val="00DB249F"/>
    <w:rsid w:val="00DB25B6"/>
    <w:rsid w:val="00DB33A0"/>
    <w:rsid w:val="00DB3A47"/>
    <w:rsid w:val="00DB3D25"/>
    <w:rsid w:val="00DB3EC5"/>
    <w:rsid w:val="00DB4030"/>
    <w:rsid w:val="00DB4558"/>
    <w:rsid w:val="00DB4D19"/>
    <w:rsid w:val="00DB557E"/>
    <w:rsid w:val="00DB604C"/>
    <w:rsid w:val="00DB65DC"/>
    <w:rsid w:val="00DB690C"/>
    <w:rsid w:val="00DB69DE"/>
    <w:rsid w:val="00DB6BAE"/>
    <w:rsid w:val="00DB6C58"/>
    <w:rsid w:val="00DB7027"/>
    <w:rsid w:val="00DB7769"/>
    <w:rsid w:val="00DB77EE"/>
    <w:rsid w:val="00DC00BD"/>
    <w:rsid w:val="00DC06DD"/>
    <w:rsid w:val="00DC0AF6"/>
    <w:rsid w:val="00DC11BB"/>
    <w:rsid w:val="00DC12AA"/>
    <w:rsid w:val="00DC1388"/>
    <w:rsid w:val="00DC15AB"/>
    <w:rsid w:val="00DC18B6"/>
    <w:rsid w:val="00DC2324"/>
    <w:rsid w:val="00DC2AA2"/>
    <w:rsid w:val="00DC3275"/>
    <w:rsid w:val="00DC35BC"/>
    <w:rsid w:val="00DC3C42"/>
    <w:rsid w:val="00DC3C52"/>
    <w:rsid w:val="00DC4201"/>
    <w:rsid w:val="00DC4853"/>
    <w:rsid w:val="00DC4B5F"/>
    <w:rsid w:val="00DC532C"/>
    <w:rsid w:val="00DC5354"/>
    <w:rsid w:val="00DC5376"/>
    <w:rsid w:val="00DC58DD"/>
    <w:rsid w:val="00DC5EF1"/>
    <w:rsid w:val="00DC5F36"/>
    <w:rsid w:val="00DC6777"/>
    <w:rsid w:val="00DC6CA0"/>
    <w:rsid w:val="00DC6D9E"/>
    <w:rsid w:val="00DC76E7"/>
    <w:rsid w:val="00DD1261"/>
    <w:rsid w:val="00DD1493"/>
    <w:rsid w:val="00DD1ADC"/>
    <w:rsid w:val="00DD1E2F"/>
    <w:rsid w:val="00DD212C"/>
    <w:rsid w:val="00DD229E"/>
    <w:rsid w:val="00DD2422"/>
    <w:rsid w:val="00DD299C"/>
    <w:rsid w:val="00DD2E44"/>
    <w:rsid w:val="00DD39DA"/>
    <w:rsid w:val="00DD3A90"/>
    <w:rsid w:val="00DD3D26"/>
    <w:rsid w:val="00DD3DD2"/>
    <w:rsid w:val="00DD511E"/>
    <w:rsid w:val="00DD5161"/>
    <w:rsid w:val="00DD5574"/>
    <w:rsid w:val="00DD55E0"/>
    <w:rsid w:val="00DD56DA"/>
    <w:rsid w:val="00DD5980"/>
    <w:rsid w:val="00DD6B4A"/>
    <w:rsid w:val="00DD7105"/>
    <w:rsid w:val="00DD722E"/>
    <w:rsid w:val="00DD7244"/>
    <w:rsid w:val="00DD735E"/>
    <w:rsid w:val="00DD750D"/>
    <w:rsid w:val="00DD7832"/>
    <w:rsid w:val="00DD79BF"/>
    <w:rsid w:val="00DD7B79"/>
    <w:rsid w:val="00DD7D9A"/>
    <w:rsid w:val="00DE03A2"/>
    <w:rsid w:val="00DE06CA"/>
    <w:rsid w:val="00DE08AA"/>
    <w:rsid w:val="00DE0BED"/>
    <w:rsid w:val="00DE0F7E"/>
    <w:rsid w:val="00DE10B9"/>
    <w:rsid w:val="00DE195E"/>
    <w:rsid w:val="00DE1A27"/>
    <w:rsid w:val="00DE2647"/>
    <w:rsid w:val="00DE2771"/>
    <w:rsid w:val="00DE2BBB"/>
    <w:rsid w:val="00DE2EAF"/>
    <w:rsid w:val="00DE34A6"/>
    <w:rsid w:val="00DE34BF"/>
    <w:rsid w:val="00DE36E7"/>
    <w:rsid w:val="00DE3B10"/>
    <w:rsid w:val="00DE3DBB"/>
    <w:rsid w:val="00DE4830"/>
    <w:rsid w:val="00DE4C4A"/>
    <w:rsid w:val="00DE4CA4"/>
    <w:rsid w:val="00DE5603"/>
    <w:rsid w:val="00DE5B5F"/>
    <w:rsid w:val="00DE5C38"/>
    <w:rsid w:val="00DE607B"/>
    <w:rsid w:val="00DE6119"/>
    <w:rsid w:val="00DE61A7"/>
    <w:rsid w:val="00DE640B"/>
    <w:rsid w:val="00DE693B"/>
    <w:rsid w:val="00DE6D02"/>
    <w:rsid w:val="00DE72B4"/>
    <w:rsid w:val="00DE7BA3"/>
    <w:rsid w:val="00DE7C30"/>
    <w:rsid w:val="00DF0A91"/>
    <w:rsid w:val="00DF12AE"/>
    <w:rsid w:val="00DF1403"/>
    <w:rsid w:val="00DF146E"/>
    <w:rsid w:val="00DF15B6"/>
    <w:rsid w:val="00DF17B1"/>
    <w:rsid w:val="00DF18B0"/>
    <w:rsid w:val="00DF3476"/>
    <w:rsid w:val="00DF4B44"/>
    <w:rsid w:val="00DF4C40"/>
    <w:rsid w:val="00DF4DB0"/>
    <w:rsid w:val="00DF5345"/>
    <w:rsid w:val="00DF636A"/>
    <w:rsid w:val="00DF6927"/>
    <w:rsid w:val="00DF7594"/>
    <w:rsid w:val="00E00326"/>
    <w:rsid w:val="00E010E6"/>
    <w:rsid w:val="00E013DA"/>
    <w:rsid w:val="00E013EA"/>
    <w:rsid w:val="00E0198D"/>
    <w:rsid w:val="00E01B55"/>
    <w:rsid w:val="00E01BAC"/>
    <w:rsid w:val="00E026A2"/>
    <w:rsid w:val="00E031F6"/>
    <w:rsid w:val="00E03CAA"/>
    <w:rsid w:val="00E03E9F"/>
    <w:rsid w:val="00E04605"/>
    <w:rsid w:val="00E04A65"/>
    <w:rsid w:val="00E04F84"/>
    <w:rsid w:val="00E052E0"/>
    <w:rsid w:val="00E053D4"/>
    <w:rsid w:val="00E0541F"/>
    <w:rsid w:val="00E0576C"/>
    <w:rsid w:val="00E05B75"/>
    <w:rsid w:val="00E05CA6"/>
    <w:rsid w:val="00E06068"/>
    <w:rsid w:val="00E0629D"/>
    <w:rsid w:val="00E062E7"/>
    <w:rsid w:val="00E06CD8"/>
    <w:rsid w:val="00E07294"/>
    <w:rsid w:val="00E07804"/>
    <w:rsid w:val="00E078E0"/>
    <w:rsid w:val="00E10217"/>
    <w:rsid w:val="00E11063"/>
    <w:rsid w:val="00E11407"/>
    <w:rsid w:val="00E114CE"/>
    <w:rsid w:val="00E122CD"/>
    <w:rsid w:val="00E12CC6"/>
    <w:rsid w:val="00E1339C"/>
    <w:rsid w:val="00E13810"/>
    <w:rsid w:val="00E13B9F"/>
    <w:rsid w:val="00E14C6D"/>
    <w:rsid w:val="00E1517F"/>
    <w:rsid w:val="00E15C9D"/>
    <w:rsid w:val="00E15FD0"/>
    <w:rsid w:val="00E1700F"/>
    <w:rsid w:val="00E17440"/>
    <w:rsid w:val="00E20463"/>
    <w:rsid w:val="00E205A6"/>
    <w:rsid w:val="00E21700"/>
    <w:rsid w:val="00E21BA1"/>
    <w:rsid w:val="00E21CCE"/>
    <w:rsid w:val="00E22BA7"/>
    <w:rsid w:val="00E22E3F"/>
    <w:rsid w:val="00E23428"/>
    <w:rsid w:val="00E235F6"/>
    <w:rsid w:val="00E23A36"/>
    <w:rsid w:val="00E23ADE"/>
    <w:rsid w:val="00E23D69"/>
    <w:rsid w:val="00E23DBF"/>
    <w:rsid w:val="00E24A06"/>
    <w:rsid w:val="00E2505E"/>
    <w:rsid w:val="00E2519E"/>
    <w:rsid w:val="00E253C1"/>
    <w:rsid w:val="00E253FC"/>
    <w:rsid w:val="00E266A2"/>
    <w:rsid w:val="00E273D8"/>
    <w:rsid w:val="00E279E2"/>
    <w:rsid w:val="00E27CEA"/>
    <w:rsid w:val="00E27EAD"/>
    <w:rsid w:val="00E30192"/>
    <w:rsid w:val="00E303D6"/>
    <w:rsid w:val="00E304F8"/>
    <w:rsid w:val="00E30DC2"/>
    <w:rsid w:val="00E3165F"/>
    <w:rsid w:val="00E31761"/>
    <w:rsid w:val="00E31951"/>
    <w:rsid w:val="00E319EC"/>
    <w:rsid w:val="00E3202B"/>
    <w:rsid w:val="00E323F8"/>
    <w:rsid w:val="00E32867"/>
    <w:rsid w:val="00E33C00"/>
    <w:rsid w:val="00E33E36"/>
    <w:rsid w:val="00E341E5"/>
    <w:rsid w:val="00E342FC"/>
    <w:rsid w:val="00E34772"/>
    <w:rsid w:val="00E34810"/>
    <w:rsid w:val="00E34AB4"/>
    <w:rsid w:val="00E34CA1"/>
    <w:rsid w:val="00E34D11"/>
    <w:rsid w:val="00E34F77"/>
    <w:rsid w:val="00E353BC"/>
    <w:rsid w:val="00E35A29"/>
    <w:rsid w:val="00E35B68"/>
    <w:rsid w:val="00E364F5"/>
    <w:rsid w:val="00E37672"/>
    <w:rsid w:val="00E37CAC"/>
    <w:rsid w:val="00E407AF"/>
    <w:rsid w:val="00E41902"/>
    <w:rsid w:val="00E41F93"/>
    <w:rsid w:val="00E425C5"/>
    <w:rsid w:val="00E4263F"/>
    <w:rsid w:val="00E426E1"/>
    <w:rsid w:val="00E42A16"/>
    <w:rsid w:val="00E434BA"/>
    <w:rsid w:val="00E435B8"/>
    <w:rsid w:val="00E43AF3"/>
    <w:rsid w:val="00E43CC0"/>
    <w:rsid w:val="00E44687"/>
    <w:rsid w:val="00E4469A"/>
    <w:rsid w:val="00E447A3"/>
    <w:rsid w:val="00E44DC6"/>
    <w:rsid w:val="00E44DF1"/>
    <w:rsid w:val="00E45132"/>
    <w:rsid w:val="00E45C30"/>
    <w:rsid w:val="00E45D83"/>
    <w:rsid w:val="00E45DF0"/>
    <w:rsid w:val="00E45E54"/>
    <w:rsid w:val="00E4690E"/>
    <w:rsid w:val="00E46B09"/>
    <w:rsid w:val="00E46BCB"/>
    <w:rsid w:val="00E47085"/>
    <w:rsid w:val="00E47359"/>
    <w:rsid w:val="00E47BFE"/>
    <w:rsid w:val="00E502C8"/>
    <w:rsid w:val="00E50A53"/>
    <w:rsid w:val="00E50F38"/>
    <w:rsid w:val="00E51272"/>
    <w:rsid w:val="00E512A5"/>
    <w:rsid w:val="00E515C5"/>
    <w:rsid w:val="00E51B20"/>
    <w:rsid w:val="00E5320A"/>
    <w:rsid w:val="00E536AD"/>
    <w:rsid w:val="00E53871"/>
    <w:rsid w:val="00E53BF9"/>
    <w:rsid w:val="00E53DC3"/>
    <w:rsid w:val="00E546F6"/>
    <w:rsid w:val="00E54B61"/>
    <w:rsid w:val="00E54BD4"/>
    <w:rsid w:val="00E557DB"/>
    <w:rsid w:val="00E5673E"/>
    <w:rsid w:val="00E567B2"/>
    <w:rsid w:val="00E56F40"/>
    <w:rsid w:val="00E575C6"/>
    <w:rsid w:val="00E57B3B"/>
    <w:rsid w:val="00E60703"/>
    <w:rsid w:val="00E6233A"/>
    <w:rsid w:val="00E62792"/>
    <w:rsid w:val="00E63233"/>
    <w:rsid w:val="00E63B38"/>
    <w:rsid w:val="00E6425B"/>
    <w:rsid w:val="00E64320"/>
    <w:rsid w:val="00E64D62"/>
    <w:rsid w:val="00E65A88"/>
    <w:rsid w:val="00E65A8E"/>
    <w:rsid w:val="00E65B08"/>
    <w:rsid w:val="00E66817"/>
    <w:rsid w:val="00E66B5C"/>
    <w:rsid w:val="00E70787"/>
    <w:rsid w:val="00E71493"/>
    <w:rsid w:val="00E72048"/>
    <w:rsid w:val="00E72271"/>
    <w:rsid w:val="00E7260C"/>
    <w:rsid w:val="00E72C21"/>
    <w:rsid w:val="00E7342F"/>
    <w:rsid w:val="00E73C4D"/>
    <w:rsid w:val="00E73D4E"/>
    <w:rsid w:val="00E73DAE"/>
    <w:rsid w:val="00E74116"/>
    <w:rsid w:val="00E74E22"/>
    <w:rsid w:val="00E75201"/>
    <w:rsid w:val="00E75277"/>
    <w:rsid w:val="00E752D8"/>
    <w:rsid w:val="00E754C1"/>
    <w:rsid w:val="00E7590C"/>
    <w:rsid w:val="00E75D5E"/>
    <w:rsid w:val="00E76168"/>
    <w:rsid w:val="00E762EF"/>
    <w:rsid w:val="00E763DB"/>
    <w:rsid w:val="00E76B50"/>
    <w:rsid w:val="00E77119"/>
    <w:rsid w:val="00E77127"/>
    <w:rsid w:val="00E77749"/>
    <w:rsid w:val="00E77ADF"/>
    <w:rsid w:val="00E77B4B"/>
    <w:rsid w:val="00E80702"/>
    <w:rsid w:val="00E80AE0"/>
    <w:rsid w:val="00E8131F"/>
    <w:rsid w:val="00E826C8"/>
    <w:rsid w:val="00E82931"/>
    <w:rsid w:val="00E8311B"/>
    <w:rsid w:val="00E83CFA"/>
    <w:rsid w:val="00E83D51"/>
    <w:rsid w:val="00E83E2C"/>
    <w:rsid w:val="00E83F86"/>
    <w:rsid w:val="00E840E5"/>
    <w:rsid w:val="00E85307"/>
    <w:rsid w:val="00E85C2C"/>
    <w:rsid w:val="00E863BF"/>
    <w:rsid w:val="00E86740"/>
    <w:rsid w:val="00E8713A"/>
    <w:rsid w:val="00E87878"/>
    <w:rsid w:val="00E9088E"/>
    <w:rsid w:val="00E90CDD"/>
    <w:rsid w:val="00E9168C"/>
    <w:rsid w:val="00E91736"/>
    <w:rsid w:val="00E918F5"/>
    <w:rsid w:val="00E923C3"/>
    <w:rsid w:val="00E9284F"/>
    <w:rsid w:val="00E9376D"/>
    <w:rsid w:val="00E93777"/>
    <w:rsid w:val="00E93D8A"/>
    <w:rsid w:val="00E9412C"/>
    <w:rsid w:val="00E946A6"/>
    <w:rsid w:val="00E947AC"/>
    <w:rsid w:val="00E95565"/>
    <w:rsid w:val="00E956E7"/>
    <w:rsid w:val="00E957C2"/>
    <w:rsid w:val="00E95D48"/>
    <w:rsid w:val="00E96895"/>
    <w:rsid w:val="00E96C15"/>
    <w:rsid w:val="00E97173"/>
    <w:rsid w:val="00E97203"/>
    <w:rsid w:val="00E975FD"/>
    <w:rsid w:val="00E97783"/>
    <w:rsid w:val="00E97AC6"/>
    <w:rsid w:val="00E97BBA"/>
    <w:rsid w:val="00EA0CC3"/>
    <w:rsid w:val="00EA0F1A"/>
    <w:rsid w:val="00EA1525"/>
    <w:rsid w:val="00EA1B4A"/>
    <w:rsid w:val="00EA1B9C"/>
    <w:rsid w:val="00EA1C54"/>
    <w:rsid w:val="00EA1D43"/>
    <w:rsid w:val="00EA2034"/>
    <w:rsid w:val="00EA40BC"/>
    <w:rsid w:val="00EA41BF"/>
    <w:rsid w:val="00EA4BDE"/>
    <w:rsid w:val="00EA5EEE"/>
    <w:rsid w:val="00EA61F9"/>
    <w:rsid w:val="00EA63BB"/>
    <w:rsid w:val="00EA63DB"/>
    <w:rsid w:val="00EA67B5"/>
    <w:rsid w:val="00EA6EEB"/>
    <w:rsid w:val="00EA7120"/>
    <w:rsid w:val="00EA7392"/>
    <w:rsid w:val="00EA76EB"/>
    <w:rsid w:val="00EA7931"/>
    <w:rsid w:val="00EA7C0E"/>
    <w:rsid w:val="00EB0663"/>
    <w:rsid w:val="00EB066B"/>
    <w:rsid w:val="00EB1771"/>
    <w:rsid w:val="00EB260D"/>
    <w:rsid w:val="00EB2E6F"/>
    <w:rsid w:val="00EB3081"/>
    <w:rsid w:val="00EB312B"/>
    <w:rsid w:val="00EB31E5"/>
    <w:rsid w:val="00EB3961"/>
    <w:rsid w:val="00EB3E64"/>
    <w:rsid w:val="00EB44A8"/>
    <w:rsid w:val="00EB466D"/>
    <w:rsid w:val="00EB4C33"/>
    <w:rsid w:val="00EB5379"/>
    <w:rsid w:val="00EB58AE"/>
    <w:rsid w:val="00EB5AB8"/>
    <w:rsid w:val="00EB6F57"/>
    <w:rsid w:val="00EB7EFC"/>
    <w:rsid w:val="00EC03B1"/>
    <w:rsid w:val="00EC15AC"/>
    <w:rsid w:val="00EC16CE"/>
    <w:rsid w:val="00EC1B91"/>
    <w:rsid w:val="00EC21F1"/>
    <w:rsid w:val="00EC2379"/>
    <w:rsid w:val="00EC2C55"/>
    <w:rsid w:val="00EC2F7E"/>
    <w:rsid w:val="00EC30FB"/>
    <w:rsid w:val="00EC3678"/>
    <w:rsid w:val="00EC3A6B"/>
    <w:rsid w:val="00EC3E91"/>
    <w:rsid w:val="00EC3EE9"/>
    <w:rsid w:val="00EC4287"/>
    <w:rsid w:val="00EC4424"/>
    <w:rsid w:val="00EC5584"/>
    <w:rsid w:val="00EC6046"/>
    <w:rsid w:val="00EC612B"/>
    <w:rsid w:val="00EC627F"/>
    <w:rsid w:val="00EC6B1F"/>
    <w:rsid w:val="00EC6ED8"/>
    <w:rsid w:val="00EC7074"/>
    <w:rsid w:val="00EC7262"/>
    <w:rsid w:val="00EC74A5"/>
    <w:rsid w:val="00EC7961"/>
    <w:rsid w:val="00ED07DD"/>
    <w:rsid w:val="00ED0DE2"/>
    <w:rsid w:val="00ED1BBB"/>
    <w:rsid w:val="00ED2052"/>
    <w:rsid w:val="00ED205B"/>
    <w:rsid w:val="00ED3121"/>
    <w:rsid w:val="00ED335E"/>
    <w:rsid w:val="00ED3557"/>
    <w:rsid w:val="00ED3B54"/>
    <w:rsid w:val="00ED3E02"/>
    <w:rsid w:val="00ED43C1"/>
    <w:rsid w:val="00ED486B"/>
    <w:rsid w:val="00ED4974"/>
    <w:rsid w:val="00ED5101"/>
    <w:rsid w:val="00ED5120"/>
    <w:rsid w:val="00ED6AD6"/>
    <w:rsid w:val="00ED6EBB"/>
    <w:rsid w:val="00ED7184"/>
    <w:rsid w:val="00ED7B5C"/>
    <w:rsid w:val="00ED7F2E"/>
    <w:rsid w:val="00EE0059"/>
    <w:rsid w:val="00EE0567"/>
    <w:rsid w:val="00EE06F8"/>
    <w:rsid w:val="00EE0E50"/>
    <w:rsid w:val="00EE130C"/>
    <w:rsid w:val="00EE1556"/>
    <w:rsid w:val="00EE1802"/>
    <w:rsid w:val="00EE1FCF"/>
    <w:rsid w:val="00EE29CE"/>
    <w:rsid w:val="00EE3726"/>
    <w:rsid w:val="00EE3AD6"/>
    <w:rsid w:val="00EE3EE0"/>
    <w:rsid w:val="00EE43B9"/>
    <w:rsid w:val="00EE4427"/>
    <w:rsid w:val="00EE477D"/>
    <w:rsid w:val="00EE4858"/>
    <w:rsid w:val="00EE4A29"/>
    <w:rsid w:val="00EE4B7F"/>
    <w:rsid w:val="00EE52F2"/>
    <w:rsid w:val="00EE6194"/>
    <w:rsid w:val="00EE63E6"/>
    <w:rsid w:val="00EE65A8"/>
    <w:rsid w:val="00EE65CF"/>
    <w:rsid w:val="00EE69A6"/>
    <w:rsid w:val="00EE6D28"/>
    <w:rsid w:val="00EE70D1"/>
    <w:rsid w:val="00EE76A9"/>
    <w:rsid w:val="00EE7F43"/>
    <w:rsid w:val="00EE7FA7"/>
    <w:rsid w:val="00EF0090"/>
    <w:rsid w:val="00EF0E47"/>
    <w:rsid w:val="00EF13A6"/>
    <w:rsid w:val="00EF21A6"/>
    <w:rsid w:val="00EF21C3"/>
    <w:rsid w:val="00EF25CA"/>
    <w:rsid w:val="00EF3446"/>
    <w:rsid w:val="00EF358B"/>
    <w:rsid w:val="00EF3955"/>
    <w:rsid w:val="00EF396B"/>
    <w:rsid w:val="00EF3D89"/>
    <w:rsid w:val="00EF4A7A"/>
    <w:rsid w:val="00EF4AE0"/>
    <w:rsid w:val="00EF4B59"/>
    <w:rsid w:val="00EF4C5F"/>
    <w:rsid w:val="00EF4FB3"/>
    <w:rsid w:val="00EF5166"/>
    <w:rsid w:val="00EF5A32"/>
    <w:rsid w:val="00EF5E14"/>
    <w:rsid w:val="00EF65DB"/>
    <w:rsid w:val="00EF6954"/>
    <w:rsid w:val="00EF7275"/>
    <w:rsid w:val="00EF780A"/>
    <w:rsid w:val="00EF7968"/>
    <w:rsid w:val="00EF7AAE"/>
    <w:rsid w:val="00F00B7D"/>
    <w:rsid w:val="00F00E67"/>
    <w:rsid w:val="00F01450"/>
    <w:rsid w:val="00F01649"/>
    <w:rsid w:val="00F020E3"/>
    <w:rsid w:val="00F0216A"/>
    <w:rsid w:val="00F022AE"/>
    <w:rsid w:val="00F0290D"/>
    <w:rsid w:val="00F0300B"/>
    <w:rsid w:val="00F03345"/>
    <w:rsid w:val="00F033AA"/>
    <w:rsid w:val="00F03D5B"/>
    <w:rsid w:val="00F045A5"/>
    <w:rsid w:val="00F0538C"/>
    <w:rsid w:val="00F05D4F"/>
    <w:rsid w:val="00F05DC8"/>
    <w:rsid w:val="00F05E6C"/>
    <w:rsid w:val="00F063D8"/>
    <w:rsid w:val="00F06D95"/>
    <w:rsid w:val="00F075CB"/>
    <w:rsid w:val="00F078D6"/>
    <w:rsid w:val="00F07A15"/>
    <w:rsid w:val="00F07E88"/>
    <w:rsid w:val="00F10C10"/>
    <w:rsid w:val="00F10E24"/>
    <w:rsid w:val="00F11A01"/>
    <w:rsid w:val="00F11A5E"/>
    <w:rsid w:val="00F1416E"/>
    <w:rsid w:val="00F141B0"/>
    <w:rsid w:val="00F15010"/>
    <w:rsid w:val="00F15CAA"/>
    <w:rsid w:val="00F163D4"/>
    <w:rsid w:val="00F16584"/>
    <w:rsid w:val="00F165E1"/>
    <w:rsid w:val="00F16BAF"/>
    <w:rsid w:val="00F16BC7"/>
    <w:rsid w:val="00F16FE2"/>
    <w:rsid w:val="00F17867"/>
    <w:rsid w:val="00F17F7A"/>
    <w:rsid w:val="00F17FA5"/>
    <w:rsid w:val="00F2021F"/>
    <w:rsid w:val="00F2026D"/>
    <w:rsid w:val="00F205F3"/>
    <w:rsid w:val="00F2086F"/>
    <w:rsid w:val="00F2298E"/>
    <w:rsid w:val="00F22CE0"/>
    <w:rsid w:val="00F2309C"/>
    <w:rsid w:val="00F235EC"/>
    <w:rsid w:val="00F23DD7"/>
    <w:rsid w:val="00F23E3E"/>
    <w:rsid w:val="00F24BF2"/>
    <w:rsid w:val="00F24E64"/>
    <w:rsid w:val="00F25EE1"/>
    <w:rsid w:val="00F26042"/>
    <w:rsid w:val="00F26740"/>
    <w:rsid w:val="00F267F2"/>
    <w:rsid w:val="00F26C30"/>
    <w:rsid w:val="00F27116"/>
    <w:rsid w:val="00F27387"/>
    <w:rsid w:val="00F27FD6"/>
    <w:rsid w:val="00F30EC1"/>
    <w:rsid w:val="00F31043"/>
    <w:rsid w:val="00F318A4"/>
    <w:rsid w:val="00F319DA"/>
    <w:rsid w:val="00F31DAB"/>
    <w:rsid w:val="00F31ED7"/>
    <w:rsid w:val="00F32741"/>
    <w:rsid w:val="00F327D0"/>
    <w:rsid w:val="00F32935"/>
    <w:rsid w:val="00F32BD8"/>
    <w:rsid w:val="00F3317A"/>
    <w:rsid w:val="00F33733"/>
    <w:rsid w:val="00F341A2"/>
    <w:rsid w:val="00F3469A"/>
    <w:rsid w:val="00F35344"/>
    <w:rsid w:val="00F35E15"/>
    <w:rsid w:val="00F36553"/>
    <w:rsid w:val="00F367B3"/>
    <w:rsid w:val="00F36CE6"/>
    <w:rsid w:val="00F3735B"/>
    <w:rsid w:val="00F377F4"/>
    <w:rsid w:val="00F403A6"/>
    <w:rsid w:val="00F42022"/>
    <w:rsid w:val="00F42083"/>
    <w:rsid w:val="00F42BE4"/>
    <w:rsid w:val="00F43148"/>
    <w:rsid w:val="00F44085"/>
    <w:rsid w:val="00F44191"/>
    <w:rsid w:val="00F44613"/>
    <w:rsid w:val="00F44CCA"/>
    <w:rsid w:val="00F4537E"/>
    <w:rsid w:val="00F45BE2"/>
    <w:rsid w:val="00F466A4"/>
    <w:rsid w:val="00F4677D"/>
    <w:rsid w:val="00F467DA"/>
    <w:rsid w:val="00F47417"/>
    <w:rsid w:val="00F47447"/>
    <w:rsid w:val="00F47B6D"/>
    <w:rsid w:val="00F501B4"/>
    <w:rsid w:val="00F5087B"/>
    <w:rsid w:val="00F515C5"/>
    <w:rsid w:val="00F522DE"/>
    <w:rsid w:val="00F528A4"/>
    <w:rsid w:val="00F53257"/>
    <w:rsid w:val="00F532E8"/>
    <w:rsid w:val="00F53496"/>
    <w:rsid w:val="00F53DE4"/>
    <w:rsid w:val="00F545B3"/>
    <w:rsid w:val="00F54833"/>
    <w:rsid w:val="00F54C19"/>
    <w:rsid w:val="00F5599E"/>
    <w:rsid w:val="00F56F62"/>
    <w:rsid w:val="00F5773D"/>
    <w:rsid w:val="00F579F2"/>
    <w:rsid w:val="00F60083"/>
    <w:rsid w:val="00F60C97"/>
    <w:rsid w:val="00F60DC5"/>
    <w:rsid w:val="00F60FA2"/>
    <w:rsid w:val="00F60FF3"/>
    <w:rsid w:val="00F6133C"/>
    <w:rsid w:val="00F613D1"/>
    <w:rsid w:val="00F61491"/>
    <w:rsid w:val="00F63CB1"/>
    <w:rsid w:val="00F666FC"/>
    <w:rsid w:val="00F66A57"/>
    <w:rsid w:val="00F66E7E"/>
    <w:rsid w:val="00F672DE"/>
    <w:rsid w:val="00F67391"/>
    <w:rsid w:val="00F7075E"/>
    <w:rsid w:val="00F7115A"/>
    <w:rsid w:val="00F71248"/>
    <w:rsid w:val="00F71595"/>
    <w:rsid w:val="00F71F52"/>
    <w:rsid w:val="00F72047"/>
    <w:rsid w:val="00F72127"/>
    <w:rsid w:val="00F7241F"/>
    <w:rsid w:val="00F72EAE"/>
    <w:rsid w:val="00F738F1"/>
    <w:rsid w:val="00F742E4"/>
    <w:rsid w:val="00F749BB"/>
    <w:rsid w:val="00F749C4"/>
    <w:rsid w:val="00F749CE"/>
    <w:rsid w:val="00F74A77"/>
    <w:rsid w:val="00F74E83"/>
    <w:rsid w:val="00F7670E"/>
    <w:rsid w:val="00F76E97"/>
    <w:rsid w:val="00F77615"/>
    <w:rsid w:val="00F7766A"/>
    <w:rsid w:val="00F776C4"/>
    <w:rsid w:val="00F77D99"/>
    <w:rsid w:val="00F80227"/>
    <w:rsid w:val="00F80298"/>
    <w:rsid w:val="00F8031C"/>
    <w:rsid w:val="00F8039C"/>
    <w:rsid w:val="00F808C4"/>
    <w:rsid w:val="00F809CE"/>
    <w:rsid w:val="00F8117A"/>
    <w:rsid w:val="00F81831"/>
    <w:rsid w:val="00F81BA7"/>
    <w:rsid w:val="00F8297B"/>
    <w:rsid w:val="00F82E26"/>
    <w:rsid w:val="00F8356A"/>
    <w:rsid w:val="00F83BCD"/>
    <w:rsid w:val="00F83E42"/>
    <w:rsid w:val="00F8449B"/>
    <w:rsid w:val="00F84626"/>
    <w:rsid w:val="00F8514B"/>
    <w:rsid w:val="00F85D7B"/>
    <w:rsid w:val="00F85FD9"/>
    <w:rsid w:val="00F86403"/>
    <w:rsid w:val="00F864A4"/>
    <w:rsid w:val="00F86A45"/>
    <w:rsid w:val="00F873B8"/>
    <w:rsid w:val="00F87B44"/>
    <w:rsid w:val="00F87E53"/>
    <w:rsid w:val="00F87FEA"/>
    <w:rsid w:val="00F90B6D"/>
    <w:rsid w:val="00F91116"/>
    <w:rsid w:val="00F91132"/>
    <w:rsid w:val="00F912A4"/>
    <w:rsid w:val="00F9159A"/>
    <w:rsid w:val="00F91EA2"/>
    <w:rsid w:val="00F921FB"/>
    <w:rsid w:val="00F922F9"/>
    <w:rsid w:val="00F9252C"/>
    <w:rsid w:val="00F92C83"/>
    <w:rsid w:val="00F93312"/>
    <w:rsid w:val="00F935C2"/>
    <w:rsid w:val="00F93B77"/>
    <w:rsid w:val="00F940AB"/>
    <w:rsid w:val="00F94182"/>
    <w:rsid w:val="00F942CB"/>
    <w:rsid w:val="00F9455D"/>
    <w:rsid w:val="00F9488D"/>
    <w:rsid w:val="00F965F5"/>
    <w:rsid w:val="00F96CD3"/>
    <w:rsid w:val="00F9739E"/>
    <w:rsid w:val="00F975DD"/>
    <w:rsid w:val="00F979CE"/>
    <w:rsid w:val="00F97A7F"/>
    <w:rsid w:val="00F97D19"/>
    <w:rsid w:val="00F97D71"/>
    <w:rsid w:val="00FA0671"/>
    <w:rsid w:val="00FA09EB"/>
    <w:rsid w:val="00FA189C"/>
    <w:rsid w:val="00FA1C03"/>
    <w:rsid w:val="00FA205A"/>
    <w:rsid w:val="00FA2FE9"/>
    <w:rsid w:val="00FA300E"/>
    <w:rsid w:val="00FA3196"/>
    <w:rsid w:val="00FA336F"/>
    <w:rsid w:val="00FA39A9"/>
    <w:rsid w:val="00FA41EC"/>
    <w:rsid w:val="00FA41F3"/>
    <w:rsid w:val="00FA42B0"/>
    <w:rsid w:val="00FA52C2"/>
    <w:rsid w:val="00FA5561"/>
    <w:rsid w:val="00FA56A9"/>
    <w:rsid w:val="00FA5B3E"/>
    <w:rsid w:val="00FA5E8F"/>
    <w:rsid w:val="00FA6229"/>
    <w:rsid w:val="00FA63A0"/>
    <w:rsid w:val="00FA65B1"/>
    <w:rsid w:val="00FA6D4B"/>
    <w:rsid w:val="00FA6E7F"/>
    <w:rsid w:val="00FA7028"/>
    <w:rsid w:val="00FA7114"/>
    <w:rsid w:val="00FA732D"/>
    <w:rsid w:val="00FB1729"/>
    <w:rsid w:val="00FB1889"/>
    <w:rsid w:val="00FB1C7D"/>
    <w:rsid w:val="00FB2379"/>
    <w:rsid w:val="00FB25BA"/>
    <w:rsid w:val="00FB26DC"/>
    <w:rsid w:val="00FB2750"/>
    <w:rsid w:val="00FB2B03"/>
    <w:rsid w:val="00FB3E29"/>
    <w:rsid w:val="00FB4D13"/>
    <w:rsid w:val="00FB4FEE"/>
    <w:rsid w:val="00FB5D2A"/>
    <w:rsid w:val="00FB5F8E"/>
    <w:rsid w:val="00FB74AF"/>
    <w:rsid w:val="00FB7690"/>
    <w:rsid w:val="00FB7E32"/>
    <w:rsid w:val="00FC0569"/>
    <w:rsid w:val="00FC08FD"/>
    <w:rsid w:val="00FC0930"/>
    <w:rsid w:val="00FC0CEC"/>
    <w:rsid w:val="00FC0D8D"/>
    <w:rsid w:val="00FC0E1E"/>
    <w:rsid w:val="00FC0F10"/>
    <w:rsid w:val="00FC1ACC"/>
    <w:rsid w:val="00FC2838"/>
    <w:rsid w:val="00FC2CCC"/>
    <w:rsid w:val="00FC3AEE"/>
    <w:rsid w:val="00FC3BEC"/>
    <w:rsid w:val="00FC3D7D"/>
    <w:rsid w:val="00FC3E0D"/>
    <w:rsid w:val="00FC512A"/>
    <w:rsid w:val="00FC59C4"/>
    <w:rsid w:val="00FC5CEA"/>
    <w:rsid w:val="00FC6451"/>
    <w:rsid w:val="00FC6B4B"/>
    <w:rsid w:val="00FC7D22"/>
    <w:rsid w:val="00FC7E19"/>
    <w:rsid w:val="00FD00C5"/>
    <w:rsid w:val="00FD0D82"/>
    <w:rsid w:val="00FD1CA2"/>
    <w:rsid w:val="00FD22D9"/>
    <w:rsid w:val="00FD2560"/>
    <w:rsid w:val="00FD294C"/>
    <w:rsid w:val="00FD3D0B"/>
    <w:rsid w:val="00FD3DB9"/>
    <w:rsid w:val="00FD409B"/>
    <w:rsid w:val="00FD40FB"/>
    <w:rsid w:val="00FD43C3"/>
    <w:rsid w:val="00FD4898"/>
    <w:rsid w:val="00FD4C05"/>
    <w:rsid w:val="00FD54F5"/>
    <w:rsid w:val="00FD55AF"/>
    <w:rsid w:val="00FD5654"/>
    <w:rsid w:val="00FD5A2C"/>
    <w:rsid w:val="00FD5B72"/>
    <w:rsid w:val="00FD5D7B"/>
    <w:rsid w:val="00FD6678"/>
    <w:rsid w:val="00FD68D8"/>
    <w:rsid w:val="00FD6D00"/>
    <w:rsid w:val="00FD74AF"/>
    <w:rsid w:val="00FD7A37"/>
    <w:rsid w:val="00FD7B0A"/>
    <w:rsid w:val="00FD7DDF"/>
    <w:rsid w:val="00FD7F6B"/>
    <w:rsid w:val="00FE002E"/>
    <w:rsid w:val="00FE097C"/>
    <w:rsid w:val="00FE1315"/>
    <w:rsid w:val="00FE135F"/>
    <w:rsid w:val="00FE16BC"/>
    <w:rsid w:val="00FE1D65"/>
    <w:rsid w:val="00FE2249"/>
    <w:rsid w:val="00FE23D7"/>
    <w:rsid w:val="00FE367B"/>
    <w:rsid w:val="00FE3DFD"/>
    <w:rsid w:val="00FE3E3E"/>
    <w:rsid w:val="00FE4659"/>
    <w:rsid w:val="00FE4A1E"/>
    <w:rsid w:val="00FE4DBB"/>
    <w:rsid w:val="00FE536D"/>
    <w:rsid w:val="00FE5AD3"/>
    <w:rsid w:val="00FE5B8E"/>
    <w:rsid w:val="00FE5FC3"/>
    <w:rsid w:val="00FE64D6"/>
    <w:rsid w:val="00FE6BA8"/>
    <w:rsid w:val="00FE6E71"/>
    <w:rsid w:val="00FE71F6"/>
    <w:rsid w:val="00FE7444"/>
    <w:rsid w:val="00FE7850"/>
    <w:rsid w:val="00FF0224"/>
    <w:rsid w:val="00FF0842"/>
    <w:rsid w:val="00FF16F2"/>
    <w:rsid w:val="00FF1A3D"/>
    <w:rsid w:val="00FF230C"/>
    <w:rsid w:val="00FF24A1"/>
    <w:rsid w:val="00FF2A06"/>
    <w:rsid w:val="00FF2A12"/>
    <w:rsid w:val="00FF2C67"/>
    <w:rsid w:val="00FF2C94"/>
    <w:rsid w:val="00FF2F38"/>
    <w:rsid w:val="00FF3149"/>
    <w:rsid w:val="00FF3D60"/>
    <w:rsid w:val="00FF3E82"/>
    <w:rsid w:val="00FF507B"/>
    <w:rsid w:val="00FF6A63"/>
    <w:rsid w:val="00FF6EB8"/>
    <w:rsid w:val="00FF73FC"/>
    <w:rsid w:val="00FF7743"/>
    <w:rsid w:val="00FF7A1A"/>
    <w:rsid w:val="00FF7C36"/>
    <w:rsid w:val="00FF7F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5537E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6925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  <w:lang w:eastAsia="zh-CN"/>
    </w:rPr>
  </w:style>
  <w:style w:type="paragraph" w:styleId="1">
    <w:name w:val="heading 1"/>
    <w:aliases w:val="H1,h1,Heading 1 3GPP"/>
    <w:next w:val="a"/>
    <w:link w:val="1Char"/>
    <w:qFormat/>
    <w:rsid w:val="00DB3A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DO NOT USE_h2,h21,Heading 2 3GPP"/>
    <w:basedOn w:val="1"/>
    <w:next w:val="a"/>
    <w:qFormat/>
    <w:rsid w:val="00DB3A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"/>
    <w:basedOn w:val="2"/>
    <w:next w:val="a"/>
    <w:qFormat/>
    <w:rsid w:val="00DB3A47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DB3A47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DB3A47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DB3A47"/>
    <w:pPr>
      <w:outlineLvl w:val="5"/>
    </w:pPr>
  </w:style>
  <w:style w:type="paragraph" w:styleId="7">
    <w:name w:val="heading 7"/>
    <w:basedOn w:val="H6"/>
    <w:next w:val="a"/>
    <w:qFormat/>
    <w:rsid w:val="00DB3A47"/>
    <w:pPr>
      <w:outlineLvl w:val="6"/>
    </w:pPr>
  </w:style>
  <w:style w:type="paragraph" w:styleId="8">
    <w:name w:val="heading 8"/>
    <w:basedOn w:val="1"/>
    <w:next w:val="a"/>
    <w:qFormat/>
    <w:rsid w:val="00DB3A47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DB3A47"/>
    <w:pPr>
      <w:outlineLvl w:val="8"/>
    </w:pPr>
  </w:style>
  <w:style w:type="character" w:default="1" w:styleId="a0">
    <w:name w:val="Default Paragraph Font"/>
    <w:uiPriority w:val="1"/>
    <w:semiHidden/>
    <w:unhideWhenUsed/>
    <w:rsid w:val="00686925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  <w:rsid w:val="00686925"/>
  </w:style>
  <w:style w:type="paragraph" w:customStyle="1" w:styleId="H6">
    <w:name w:val="H6"/>
    <w:basedOn w:val="5"/>
    <w:next w:val="a"/>
    <w:rsid w:val="00DB3A47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rsid w:val="00DB3A47"/>
    <w:pPr>
      <w:spacing w:before="180"/>
      <w:ind w:left="2693" w:hanging="2693"/>
    </w:pPr>
    <w:rPr>
      <w:b/>
    </w:rPr>
  </w:style>
  <w:style w:type="paragraph" w:styleId="10">
    <w:name w:val="toc 1"/>
    <w:semiHidden/>
    <w:rsid w:val="00DB3A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DB3A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DB3A47"/>
    <w:pPr>
      <w:ind w:left="1701" w:hanging="1701"/>
    </w:pPr>
  </w:style>
  <w:style w:type="paragraph" w:styleId="40">
    <w:name w:val="toc 4"/>
    <w:basedOn w:val="30"/>
    <w:semiHidden/>
    <w:rsid w:val="00DB3A47"/>
    <w:pPr>
      <w:ind w:left="1418" w:hanging="1418"/>
    </w:pPr>
  </w:style>
  <w:style w:type="paragraph" w:styleId="30">
    <w:name w:val="toc 3"/>
    <w:basedOn w:val="20"/>
    <w:semiHidden/>
    <w:rsid w:val="00DB3A47"/>
    <w:pPr>
      <w:ind w:left="1134" w:hanging="1134"/>
    </w:pPr>
  </w:style>
  <w:style w:type="paragraph" w:styleId="20">
    <w:name w:val="toc 2"/>
    <w:basedOn w:val="10"/>
    <w:semiHidden/>
    <w:rsid w:val="00DB3A47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DB3A47"/>
    <w:pPr>
      <w:ind w:left="284"/>
    </w:pPr>
  </w:style>
  <w:style w:type="paragraph" w:styleId="11">
    <w:name w:val="index 1"/>
    <w:basedOn w:val="a"/>
    <w:semiHidden/>
    <w:rsid w:val="00DB3A47"/>
    <w:pPr>
      <w:keepLines/>
    </w:pPr>
  </w:style>
  <w:style w:type="paragraph" w:customStyle="1" w:styleId="ZH">
    <w:name w:val="ZH"/>
    <w:rsid w:val="00DB3A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rsid w:val="00DB3A47"/>
    <w:pPr>
      <w:outlineLvl w:val="9"/>
    </w:pPr>
  </w:style>
  <w:style w:type="paragraph" w:styleId="22">
    <w:name w:val="List Number 2"/>
    <w:basedOn w:val="a3"/>
    <w:rsid w:val="00DB3A47"/>
    <w:pPr>
      <w:ind w:left="851"/>
    </w:pPr>
  </w:style>
  <w:style w:type="paragraph" w:styleId="a3">
    <w:name w:val="List Number"/>
    <w:basedOn w:val="a4"/>
    <w:rsid w:val="00DB3A47"/>
  </w:style>
  <w:style w:type="paragraph" w:styleId="a4">
    <w:name w:val="List"/>
    <w:basedOn w:val="a"/>
    <w:rsid w:val="00DB3A47"/>
    <w:pPr>
      <w:ind w:left="568" w:hanging="284"/>
    </w:pPr>
  </w:style>
  <w:style w:type="paragraph" w:styleId="a5">
    <w:name w:val="header"/>
    <w:aliases w:val="header odd"/>
    <w:link w:val="Char"/>
    <w:rsid w:val="00DB3A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sid w:val="00DB3A47"/>
    <w:rPr>
      <w:b/>
      <w:position w:val="6"/>
      <w:sz w:val="16"/>
    </w:rPr>
  </w:style>
  <w:style w:type="paragraph" w:styleId="a7">
    <w:name w:val="footnote text"/>
    <w:basedOn w:val="a"/>
    <w:semiHidden/>
    <w:rsid w:val="00DB3A47"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DB3A47"/>
    <w:rPr>
      <w:b/>
    </w:rPr>
  </w:style>
  <w:style w:type="paragraph" w:customStyle="1" w:styleId="TAC">
    <w:name w:val="TAC"/>
    <w:basedOn w:val="TAL"/>
    <w:link w:val="TACChar"/>
    <w:qFormat/>
    <w:rsid w:val="00DB3A47"/>
    <w:pPr>
      <w:jc w:val="center"/>
    </w:pPr>
  </w:style>
  <w:style w:type="paragraph" w:customStyle="1" w:styleId="TAL">
    <w:name w:val="TAL"/>
    <w:basedOn w:val="a"/>
    <w:link w:val="TALChar"/>
    <w:rsid w:val="00DB3A47"/>
    <w:pPr>
      <w:keepNext/>
      <w:keepLines/>
    </w:pPr>
    <w:rPr>
      <w:rFonts w:ascii="Arial" w:hAnsi="Arial"/>
      <w:sz w:val="18"/>
    </w:rPr>
  </w:style>
  <w:style w:type="paragraph" w:customStyle="1" w:styleId="TF">
    <w:name w:val="TF"/>
    <w:basedOn w:val="TH"/>
    <w:rsid w:val="00DB3A47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DB3A4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rsid w:val="00DB3A47"/>
    <w:pPr>
      <w:keepLines/>
      <w:ind w:left="1135" w:hanging="851"/>
    </w:pPr>
  </w:style>
  <w:style w:type="paragraph" w:styleId="90">
    <w:name w:val="toc 9"/>
    <w:basedOn w:val="80"/>
    <w:semiHidden/>
    <w:rsid w:val="00DB3A47"/>
    <w:pPr>
      <w:ind w:left="1418" w:hanging="1418"/>
    </w:pPr>
  </w:style>
  <w:style w:type="paragraph" w:customStyle="1" w:styleId="EX">
    <w:name w:val="EX"/>
    <w:basedOn w:val="a"/>
    <w:rsid w:val="00DB3A47"/>
    <w:pPr>
      <w:keepLines/>
      <w:ind w:left="1702" w:hanging="1418"/>
    </w:pPr>
  </w:style>
  <w:style w:type="paragraph" w:customStyle="1" w:styleId="FP">
    <w:name w:val="FP"/>
    <w:basedOn w:val="a"/>
    <w:rsid w:val="00DB3A47"/>
  </w:style>
  <w:style w:type="paragraph" w:customStyle="1" w:styleId="LD">
    <w:name w:val="LD"/>
    <w:rsid w:val="00DB3A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DB3A47"/>
  </w:style>
  <w:style w:type="paragraph" w:customStyle="1" w:styleId="EW">
    <w:name w:val="EW"/>
    <w:basedOn w:val="EX"/>
    <w:rsid w:val="00DB3A47"/>
  </w:style>
  <w:style w:type="paragraph" w:styleId="60">
    <w:name w:val="toc 6"/>
    <w:basedOn w:val="50"/>
    <w:next w:val="a"/>
    <w:semiHidden/>
    <w:rsid w:val="00DB3A47"/>
    <w:pPr>
      <w:ind w:left="1985" w:hanging="1985"/>
    </w:pPr>
  </w:style>
  <w:style w:type="paragraph" w:styleId="70">
    <w:name w:val="toc 7"/>
    <w:basedOn w:val="60"/>
    <w:next w:val="a"/>
    <w:semiHidden/>
    <w:rsid w:val="00DB3A47"/>
    <w:pPr>
      <w:ind w:left="2268" w:hanging="2268"/>
    </w:pPr>
  </w:style>
  <w:style w:type="paragraph" w:styleId="23">
    <w:name w:val="List Bullet 2"/>
    <w:basedOn w:val="a8"/>
    <w:rsid w:val="00DB3A47"/>
    <w:pPr>
      <w:ind w:left="851"/>
    </w:pPr>
  </w:style>
  <w:style w:type="paragraph" w:styleId="a8">
    <w:name w:val="List Bullet"/>
    <w:basedOn w:val="a4"/>
    <w:rsid w:val="00DB3A47"/>
  </w:style>
  <w:style w:type="paragraph" w:styleId="31">
    <w:name w:val="List Bullet 3"/>
    <w:basedOn w:val="23"/>
    <w:rsid w:val="00DB3A47"/>
    <w:pPr>
      <w:ind w:left="1135"/>
    </w:pPr>
  </w:style>
  <w:style w:type="paragraph" w:customStyle="1" w:styleId="EQ">
    <w:name w:val="EQ"/>
    <w:basedOn w:val="a"/>
    <w:next w:val="a"/>
    <w:rsid w:val="00DB3A4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DB3A47"/>
    <w:pPr>
      <w:keepNext/>
    </w:pPr>
    <w:rPr>
      <w:rFonts w:ascii="Arial" w:hAnsi="Arial"/>
      <w:sz w:val="18"/>
    </w:rPr>
  </w:style>
  <w:style w:type="paragraph" w:customStyle="1" w:styleId="PL">
    <w:name w:val="PL"/>
    <w:link w:val="PLChar"/>
    <w:rsid w:val="00DB3A4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DB3A47"/>
    <w:pPr>
      <w:jc w:val="right"/>
    </w:pPr>
  </w:style>
  <w:style w:type="paragraph" w:customStyle="1" w:styleId="TAN">
    <w:name w:val="TAN"/>
    <w:basedOn w:val="TAL"/>
    <w:link w:val="TANChar"/>
    <w:qFormat/>
    <w:rsid w:val="00DB3A47"/>
    <w:pPr>
      <w:ind w:left="851" w:hanging="851"/>
    </w:pPr>
  </w:style>
  <w:style w:type="paragraph" w:customStyle="1" w:styleId="ZA">
    <w:name w:val="ZA"/>
    <w:rsid w:val="00DB3A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DB3A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DB3A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DB3A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DB3A47"/>
    <w:pPr>
      <w:framePr w:wrap="notBeside" w:y="16161"/>
    </w:pPr>
  </w:style>
  <w:style w:type="character" w:customStyle="1" w:styleId="ZGSM">
    <w:name w:val="ZGSM"/>
    <w:rsid w:val="00DB3A47"/>
  </w:style>
  <w:style w:type="paragraph" w:styleId="24">
    <w:name w:val="List 2"/>
    <w:basedOn w:val="a4"/>
    <w:rsid w:val="00DB3A47"/>
    <w:pPr>
      <w:ind w:left="851"/>
    </w:pPr>
  </w:style>
  <w:style w:type="paragraph" w:customStyle="1" w:styleId="ZG">
    <w:name w:val="ZG"/>
    <w:rsid w:val="00DB3A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32">
    <w:name w:val="List 3"/>
    <w:basedOn w:val="24"/>
    <w:rsid w:val="00DB3A47"/>
    <w:pPr>
      <w:ind w:left="1135"/>
    </w:pPr>
  </w:style>
  <w:style w:type="paragraph" w:styleId="41">
    <w:name w:val="List 4"/>
    <w:basedOn w:val="32"/>
    <w:rsid w:val="00DB3A47"/>
    <w:pPr>
      <w:ind w:left="1418"/>
    </w:pPr>
  </w:style>
  <w:style w:type="paragraph" w:styleId="51">
    <w:name w:val="List 5"/>
    <w:basedOn w:val="41"/>
    <w:rsid w:val="00DB3A47"/>
    <w:pPr>
      <w:ind w:left="1702"/>
    </w:pPr>
  </w:style>
  <w:style w:type="paragraph" w:customStyle="1" w:styleId="EditorsNote">
    <w:name w:val="Editor's Note"/>
    <w:basedOn w:val="NO"/>
    <w:rsid w:val="00DB3A47"/>
    <w:rPr>
      <w:color w:val="FF0000"/>
    </w:rPr>
  </w:style>
  <w:style w:type="paragraph" w:styleId="42">
    <w:name w:val="List Bullet 4"/>
    <w:basedOn w:val="31"/>
    <w:rsid w:val="00DB3A47"/>
    <w:pPr>
      <w:ind w:left="1418"/>
    </w:pPr>
  </w:style>
  <w:style w:type="paragraph" w:styleId="52">
    <w:name w:val="List Bullet 5"/>
    <w:basedOn w:val="42"/>
    <w:rsid w:val="00DB3A47"/>
    <w:pPr>
      <w:ind w:left="1702"/>
    </w:pPr>
  </w:style>
  <w:style w:type="paragraph" w:customStyle="1" w:styleId="B1">
    <w:name w:val="B1"/>
    <w:basedOn w:val="a4"/>
    <w:link w:val="B1Char"/>
    <w:rsid w:val="00DB3A47"/>
  </w:style>
  <w:style w:type="paragraph" w:customStyle="1" w:styleId="B2">
    <w:name w:val="B2"/>
    <w:basedOn w:val="24"/>
    <w:rsid w:val="00DB3A47"/>
  </w:style>
  <w:style w:type="paragraph" w:customStyle="1" w:styleId="B3">
    <w:name w:val="B3"/>
    <w:basedOn w:val="32"/>
    <w:rsid w:val="00DB3A47"/>
  </w:style>
  <w:style w:type="paragraph" w:customStyle="1" w:styleId="B4">
    <w:name w:val="B4"/>
    <w:basedOn w:val="41"/>
    <w:rsid w:val="00DB3A47"/>
  </w:style>
  <w:style w:type="paragraph" w:customStyle="1" w:styleId="B5">
    <w:name w:val="B5"/>
    <w:basedOn w:val="51"/>
    <w:rsid w:val="00DB3A47"/>
  </w:style>
  <w:style w:type="paragraph" w:styleId="a9">
    <w:name w:val="footer"/>
    <w:basedOn w:val="a5"/>
    <w:link w:val="Char0"/>
    <w:rsid w:val="00DB3A47"/>
    <w:pPr>
      <w:jc w:val="center"/>
    </w:pPr>
    <w:rPr>
      <w:i/>
    </w:rPr>
  </w:style>
  <w:style w:type="paragraph" w:customStyle="1" w:styleId="ZTD">
    <w:name w:val="ZTD"/>
    <w:basedOn w:val="ZB"/>
    <w:rsid w:val="00DB3A47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DB3A47"/>
    <w:pPr>
      <w:spacing w:after="120"/>
    </w:pPr>
    <w:rPr>
      <w:rFonts w:ascii="Arial" w:eastAsia="MS Mincho" w:hAnsi="Arial"/>
      <w:lang w:val="en-GB" w:eastAsia="en-US"/>
    </w:rPr>
  </w:style>
  <w:style w:type="character" w:styleId="aa">
    <w:name w:val="annotation reference"/>
    <w:semiHidden/>
    <w:rsid w:val="00DB3A47"/>
    <w:rPr>
      <w:sz w:val="16"/>
    </w:rPr>
  </w:style>
  <w:style w:type="paragraph" w:styleId="ab">
    <w:name w:val="annotation text"/>
    <w:basedOn w:val="a"/>
    <w:semiHidden/>
    <w:rsid w:val="00DB3A47"/>
    <w:rPr>
      <w:rFonts w:eastAsia="MS Mincho"/>
    </w:rPr>
  </w:style>
  <w:style w:type="paragraph" w:styleId="25">
    <w:name w:val="Body Text 2"/>
    <w:basedOn w:val="a"/>
    <w:rsid w:val="00DB3A47"/>
    <w:rPr>
      <w:rFonts w:eastAsia="MS Mincho"/>
      <w:color w:val="FFFF00"/>
      <w:lang w:eastAsia="ja-JP"/>
    </w:rPr>
  </w:style>
  <w:style w:type="paragraph" w:customStyle="1" w:styleId="00BodyText">
    <w:name w:val="00 BodyText"/>
    <w:basedOn w:val="a"/>
    <w:rsid w:val="00DB3A47"/>
    <w:pPr>
      <w:spacing w:after="220"/>
    </w:pPr>
    <w:rPr>
      <w:rFonts w:ascii="Arial" w:hAnsi="Arial"/>
    </w:rPr>
  </w:style>
  <w:style w:type="paragraph" w:customStyle="1" w:styleId="11BodyText">
    <w:name w:val="11 BodyText"/>
    <w:basedOn w:val="a"/>
    <w:rsid w:val="00DB3A47"/>
    <w:pPr>
      <w:spacing w:after="220"/>
      <w:ind w:left="1298"/>
    </w:pPr>
    <w:rPr>
      <w:rFonts w:ascii="Arial" w:hAnsi="Arial"/>
    </w:rPr>
  </w:style>
  <w:style w:type="paragraph" w:customStyle="1" w:styleId="B6">
    <w:name w:val="B6"/>
    <w:basedOn w:val="B5"/>
    <w:rsid w:val="00DB3A47"/>
  </w:style>
  <w:style w:type="paragraph" w:styleId="ac">
    <w:name w:val="Document Map"/>
    <w:basedOn w:val="a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ad">
    <w:name w:val="annotation subject"/>
    <w:basedOn w:val="ab"/>
    <w:next w:val="ab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ae">
    <w:name w:val="Balloon Text"/>
    <w:basedOn w:val="a"/>
    <w:semiHidden/>
    <w:rsid w:val="00063D9E"/>
    <w:rPr>
      <w:rFonts w:ascii="Tahoma" w:hAnsi="Tahoma" w:cs="Tahoma"/>
      <w:sz w:val="16"/>
      <w:szCs w:val="16"/>
    </w:rPr>
  </w:style>
  <w:style w:type="character" w:styleId="af">
    <w:name w:val="Hyperlink"/>
    <w:uiPriority w:val="99"/>
    <w:rsid w:val="000511F9"/>
    <w:rPr>
      <w:color w:val="0000FF"/>
      <w:u w:val="single"/>
    </w:rPr>
  </w:style>
  <w:style w:type="paragraph" w:styleId="af0">
    <w:name w:val="caption"/>
    <w:aliases w:val="cap,cap Char,Caption Char,Caption Char1 Char,cap Char Char1,Caption Char Char1 Char,cap Char2,Ca,cap1,cap2,cap11,Légende-figure,Légende-figure Char,Beschrifubg,Beschriftung Char,label,cap11 Char Char Char,captions,Beschriftung Char Char"/>
    <w:basedOn w:val="a"/>
    <w:next w:val="a"/>
    <w:link w:val="Char1"/>
    <w:qFormat/>
    <w:rsid w:val="00DB3A47"/>
    <w:pPr>
      <w:spacing w:before="120" w:after="120"/>
    </w:pPr>
    <w:rPr>
      <w:rFonts w:eastAsia="宋体"/>
      <w:b/>
      <w:sz w:val="20"/>
      <w:szCs w:val="20"/>
    </w:rPr>
  </w:style>
  <w:style w:type="character" w:customStyle="1" w:styleId="Char1">
    <w:name w:val="题注 Char"/>
    <w:aliases w:val="cap Char1,cap Char Char,Caption Char Char,Caption Char1 Char Char,cap Char Char1 Char,Caption Char Char1 Char Char,cap Char2 Char,Ca Char,cap1 Char,cap2 Char,cap11 Char,Légende-figure Char1,Légende-figure Char Char,Beschrifubg Char,label Char"/>
    <w:link w:val="af0"/>
    <w:rsid w:val="00DB3A47"/>
    <w:rPr>
      <w:rFonts w:ascii="Times New Roman" w:hAnsi="Times New Roman"/>
      <w:b/>
    </w:rPr>
  </w:style>
  <w:style w:type="paragraph" w:customStyle="1" w:styleId="Doc-text2">
    <w:name w:val="Doc-text2"/>
    <w:basedOn w:val="a"/>
    <w:link w:val="Doc-text2Char"/>
    <w:qFormat/>
    <w:rsid w:val="00DB3A47"/>
    <w:pPr>
      <w:tabs>
        <w:tab w:val="left" w:pos="1622"/>
      </w:tabs>
      <w:ind w:left="1622" w:hanging="363"/>
    </w:pPr>
    <w:rPr>
      <w:rFonts w:ascii="Arial" w:eastAsia="MS Mincho" w:hAnsi="Arial"/>
      <w:sz w:val="20"/>
      <w:lang w:eastAsia="en-GB"/>
    </w:rPr>
  </w:style>
  <w:style w:type="character" w:customStyle="1" w:styleId="Doc-text2Char">
    <w:name w:val="Doc-text2 Char"/>
    <w:link w:val="Doc-text2"/>
    <w:qFormat/>
    <w:rsid w:val="00DB3A47"/>
    <w:rPr>
      <w:rFonts w:ascii="Arial" w:eastAsia="MS Mincho" w:hAnsi="Arial"/>
      <w:szCs w:val="24"/>
      <w:lang w:eastAsia="en-GB"/>
    </w:rPr>
  </w:style>
  <w:style w:type="character" w:styleId="af1">
    <w:name w:val="FollowedHyperlink"/>
    <w:rsid w:val="00BB6ACC"/>
    <w:rPr>
      <w:color w:val="800080"/>
      <w:u w:val="single"/>
    </w:rPr>
  </w:style>
  <w:style w:type="character" w:customStyle="1" w:styleId="apple-style-span">
    <w:name w:val="apple-style-span"/>
    <w:basedOn w:val="a0"/>
    <w:rsid w:val="00BB6ACC"/>
  </w:style>
  <w:style w:type="paragraph" w:styleId="af2">
    <w:name w:val="Revision"/>
    <w:hidden/>
    <w:uiPriority w:val="99"/>
    <w:semiHidden/>
    <w:rsid w:val="00701FFC"/>
    <w:rPr>
      <w:rFonts w:ascii="Times New Roman" w:hAnsi="Times New Roman"/>
      <w:lang w:val="en-GB" w:eastAsia="en-US"/>
    </w:rPr>
  </w:style>
  <w:style w:type="table" w:styleId="af3">
    <w:name w:val="Table Grid"/>
    <w:basedOn w:val="a1"/>
    <w:uiPriority w:val="59"/>
    <w:rsid w:val="00323AF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List Paragraph"/>
    <w:aliases w:val="- Bullets,목록 단락,リスト段落,?? ??,?????,????,清單段落1,Lista1,列出段落1,中等深浅网格 1 - 着色 21,列表段落"/>
    <w:basedOn w:val="a"/>
    <w:link w:val="Char2"/>
    <w:uiPriority w:val="34"/>
    <w:qFormat/>
    <w:rsid w:val="00FE5B8E"/>
    <w:pPr>
      <w:ind w:left="720"/>
    </w:pPr>
  </w:style>
  <w:style w:type="character" w:customStyle="1" w:styleId="1Char">
    <w:name w:val="标题 1 Char"/>
    <w:aliases w:val="H1 Char,h1 Char,Heading 1 3GPP Char"/>
    <w:link w:val="1"/>
    <w:rsid w:val="003A427B"/>
    <w:rPr>
      <w:rFonts w:ascii="Arial" w:hAnsi="Arial"/>
      <w:sz w:val="36"/>
      <w:lang w:val="en-GB" w:eastAsia="en-US" w:bidi="ar-SA"/>
    </w:rPr>
  </w:style>
  <w:style w:type="character" w:customStyle="1" w:styleId="TACChar">
    <w:name w:val="TAC Char"/>
    <w:link w:val="TAC"/>
    <w:qFormat/>
    <w:locked/>
    <w:rsid w:val="00A33E0D"/>
    <w:rPr>
      <w:rFonts w:ascii="Arial" w:eastAsia="PMingLiU" w:hAnsi="Arial"/>
      <w:kern w:val="2"/>
      <w:sz w:val="18"/>
      <w:szCs w:val="22"/>
      <w:lang w:eastAsia="zh-TW"/>
    </w:rPr>
  </w:style>
  <w:style w:type="character" w:customStyle="1" w:styleId="TAHCar">
    <w:name w:val="TAH Car"/>
    <w:link w:val="TAH"/>
    <w:qFormat/>
    <w:locked/>
    <w:rsid w:val="00A33E0D"/>
    <w:rPr>
      <w:rFonts w:ascii="Arial" w:eastAsia="PMingLiU" w:hAnsi="Arial"/>
      <w:b/>
      <w:kern w:val="2"/>
      <w:sz w:val="18"/>
      <w:szCs w:val="22"/>
      <w:lang w:eastAsia="zh-TW"/>
    </w:rPr>
  </w:style>
  <w:style w:type="character" w:customStyle="1" w:styleId="B1Char">
    <w:name w:val="B1 Char"/>
    <w:link w:val="B1"/>
    <w:locked/>
    <w:rsid w:val="00EE4B7F"/>
    <w:rPr>
      <w:rFonts w:ascii="Times New Roman" w:eastAsia="Times New Roman" w:hAnsi="Times New Roman"/>
      <w:sz w:val="24"/>
      <w:szCs w:val="24"/>
    </w:rPr>
  </w:style>
  <w:style w:type="character" w:customStyle="1" w:styleId="Char">
    <w:name w:val="页眉 Char"/>
    <w:aliases w:val="header odd Char"/>
    <w:link w:val="a5"/>
    <w:locked/>
    <w:rsid w:val="00CC3905"/>
    <w:rPr>
      <w:rFonts w:ascii="Arial" w:hAnsi="Arial"/>
      <w:b/>
      <w:noProof/>
      <w:sz w:val="18"/>
      <w:lang w:val="en-US" w:eastAsia="en-US" w:bidi="ar-SA"/>
    </w:rPr>
  </w:style>
  <w:style w:type="character" w:customStyle="1" w:styleId="Char0">
    <w:name w:val="页脚 Char"/>
    <w:link w:val="a9"/>
    <w:rsid w:val="0025336C"/>
    <w:rPr>
      <w:rFonts w:ascii="Arial" w:hAnsi="Arial"/>
      <w:b/>
      <w:i/>
      <w:noProof/>
      <w:sz w:val="18"/>
      <w:lang w:eastAsia="en-US"/>
    </w:rPr>
  </w:style>
  <w:style w:type="paragraph" w:styleId="af5">
    <w:name w:val="endnote text"/>
    <w:basedOn w:val="a"/>
    <w:link w:val="Char3"/>
    <w:rsid w:val="0025336C"/>
    <w:rPr>
      <w:sz w:val="20"/>
      <w:szCs w:val="20"/>
    </w:rPr>
  </w:style>
  <w:style w:type="character" w:customStyle="1" w:styleId="Char3">
    <w:name w:val="尾注文本 Char"/>
    <w:link w:val="af5"/>
    <w:rsid w:val="0025336C"/>
    <w:rPr>
      <w:rFonts w:ascii="Times New Roman" w:eastAsia="Times New Roman" w:hAnsi="Times New Roman"/>
    </w:rPr>
  </w:style>
  <w:style w:type="character" w:styleId="af6">
    <w:name w:val="endnote reference"/>
    <w:rsid w:val="0025336C"/>
    <w:rPr>
      <w:vertAlign w:val="superscript"/>
    </w:rPr>
  </w:style>
  <w:style w:type="paragraph" w:styleId="af7">
    <w:name w:val="Normal (Web)"/>
    <w:basedOn w:val="a"/>
    <w:uiPriority w:val="99"/>
    <w:unhideWhenUsed/>
    <w:rsid w:val="00404416"/>
    <w:pPr>
      <w:spacing w:before="75" w:after="75"/>
    </w:pPr>
    <w:rPr>
      <w:rFonts w:ascii="Arial" w:hAnsi="Arial" w:cs="Arial"/>
      <w:sz w:val="20"/>
      <w:szCs w:val="20"/>
    </w:rPr>
  </w:style>
  <w:style w:type="table" w:styleId="-5">
    <w:name w:val="Light Grid Accent 5"/>
    <w:basedOn w:val="a1"/>
    <w:uiPriority w:val="62"/>
    <w:rsid w:val="002E12D9"/>
    <w:tblPr>
      <w:tblStyleRowBandSize w:val="1"/>
      <w:tblStyleColBandSize w:val="1"/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G Times (WN)" w:eastAsia="PMingLiU" w:hAnsi="CG Times (WN)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G Times (WN)" w:eastAsia="PMingLiU" w:hAnsi="CG Times (WN)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G Times (WN)" w:eastAsia="PMingLiU" w:hAnsi="CG Times (WN)" w:cs="Times New Roman"/>
        <w:b/>
        <w:bCs/>
      </w:rPr>
    </w:tblStylePr>
    <w:tblStylePr w:type="lastCol">
      <w:rPr>
        <w:rFonts w:ascii="CG Times (WN)" w:eastAsia="PMingLiU" w:hAnsi="CG Times (WN)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character" w:customStyle="1" w:styleId="Char2">
    <w:name w:val="列出段落 Char"/>
    <w:aliases w:val="- Bullets Char,목록 단락 Char,リスト段落 Char,?? ?? Char,????? Char,???? Char,清單段落1 Char,Lista1 Char,列出段落1 Char,中等深浅网格 1 - 着色 21 Char,列表段落 Char"/>
    <w:link w:val="af4"/>
    <w:uiPriority w:val="34"/>
    <w:qFormat/>
    <w:locked/>
    <w:rsid w:val="00ED486B"/>
    <w:rPr>
      <w:rFonts w:ascii="Calibri" w:eastAsia="PMingLiU" w:hAnsi="Calibri" w:cs="PMingLiU"/>
      <w:kern w:val="2"/>
      <w:sz w:val="24"/>
      <w:szCs w:val="22"/>
    </w:rPr>
  </w:style>
  <w:style w:type="character" w:customStyle="1" w:styleId="TALChar">
    <w:name w:val="TAL Char"/>
    <w:link w:val="TAL"/>
    <w:rsid w:val="002A03AD"/>
    <w:rPr>
      <w:rFonts w:ascii="Arial" w:eastAsia="PMingLiU" w:hAnsi="Arial"/>
      <w:kern w:val="2"/>
      <w:sz w:val="18"/>
      <w:szCs w:val="22"/>
    </w:rPr>
  </w:style>
  <w:style w:type="paragraph" w:styleId="HTML">
    <w:name w:val="HTML Preformatted"/>
    <w:basedOn w:val="a"/>
    <w:link w:val="HTMLChar"/>
    <w:uiPriority w:val="99"/>
    <w:unhideWhenUsed/>
    <w:rsid w:val="003024D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Char">
    <w:name w:val="HTML 预设格式 Char"/>
    <w:link w:val="HTML"/>
    <w:uiPriority w:val="99"/>
    <w:rsid w:val="003024DA"/>
    <w:rPr>
      <w:rFonts w:ascii="Courier New" w:eastAsia="Times New Roman" w:hAnsi="Courier New" w:cs="Courier New"/>
    </w:rPr>
  </w:style>
  <w:style w:type="table" w:customStyle="1" w:styleId="3-11">
    <w:name w:val="清單表格 3 - 輔色 11"/>
    <w:basedOn w:val="a1"/>
    <w:uiPriority w:val="48"/>
    <w:rsid w:val="003024DA"/>
    <w:tblPr>
      <w:tblStyleRowBandSize w:val="1"/>
      <w:tblStyleColBandSize w:val="1"/>
      <w:tblInd w:w="0" w:type="dxa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12">
    <w:name w:val="Table Grid 1"/>
    <w:basedOn w:val="a1"/>
    <w:rsid w:val="003024DA"/>
    <w:pPr>
      <w:widowControl w:val="0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81">
    <w:name w:val="Table Grid 8"/>
    <w:basedOn w:val="a1"/>
    <w:rsid w:val="003024DA"/>
    <w:pPr>
      <w:widowControl w:val="0"/>
    </w:p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7-51">
    <w:name w:val="清單表格 7 彩色 - 輔色 51"/>
    <w:basedOn w:val="a1"/>
    <w:uiPriority w:val="52"/>
    <w:rsid w:val="003024DA"/>
    <w:rPr>
      <w:color w:val="2F5496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G Times (WN)" w:eastAsia="PMingLiU" w:hAnsi="CG Times (WN)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G Times (WN)" w:eastAsia="PMingLiU" w:hAnsi="CG Times (WN)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G Times (WN)" w:eastAsia="PMingLiU" w:hAnsi="CG Times (WN)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G Times (WN)" w:eastAsia="PMingLiU" w:hAnsi="CG Times (WN)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5-11">
    <w:name w:val="格線表格 5 深色 - 輔色 11"/>
    <w:basedOn w:val="a1"/>
    <w:uiPriority w:val="50"/>
    <w:rsid w:val="003024DA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customStyle="1" w:styleId="2-11">
    <w:name w:val="暗色網底 2 - 輔色 11"/>
    <w:basedOn w:val="a1"/>
    <w:uiPriority w:val="64"/>
    <w:rsid w:val="003024DA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3">
    <w:name w:val="Table 3D effects 1"/>
    <w:basedOn w:val="a1"/>
    <w:rsid w:val="003024DA"/>
    <w:pPr>
      <w:widowControl w:val="0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6">
    <w:name w:val="Table Simple 2"/>
    <w:basedOn w:val="a1"/>
    <w:rsid w:val="003024DA"/>
    <w:pPr>
      <w:widowControl w:val="0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af8">
    <w:name w:val="Table Theme"/>
    <w:basedOn w:val="a1"/>
    <w:rsid w:val="003024DA"/>
    <w:pPr>
      <w:widowControl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HChar">
    <w:name w:val="TH Char"/>
    <w:link w:val="TH"/>
    <w:qFormat/>
    <w:rsid w:val="00C5144F"/>
    <w:rPr>
      <w:rFonts w:ascii="Arial" w:eastAsiaTheme="minorEastAsia" w:hAnsi="Arial" w:cstheme="minorBidi"/>
      <w:b/>
      <w:sz w:val="22"/>
      <w:szCs w:val="22"/>
      <w:lang w:eastAsia="zh-CN"/>
    </w:rPr>
  </w:style>
  <w:style w:type="character" w:customStyle="1" w:styleId="TANChar">
    <w:name w:val="TAN Char"/>
    <w:link w:val="TAN"/>
    <w:rsid w:val="00C5144F"/>
    <w:rPr>
      <w:rFonts w:ascii="Arial" w:eastAsiaTheme="minorEastAsia" w:hAnsi="Arial" w:cstheme="minorBidi"/>
      <w:sz w:val="18"/>
      <w:szCs w:val="22"/>
      <w:lang w:eastAsia="zh-CN"/>
    </w:rPr>
  </w:style>
  <w:style w:type="paragraph" w:styleId="af9">
    <w:name w:val="Body Text"/>
    <w:basedOn w:val="a"/>
    <w:link w:val="Char4"/>
    <w:semiHidden/>
    <w:unhideWhenUsed/>
    <w:rsid w:val="00E21BA1"/>
    <w:pPr>
      <w:spacing w:after="120"/>
    </w:pPr>
  </w:style>
  <w:style w:type="character" w:customStyle="1" w:styleId="Char4">
    <w:name w:val="正文文本 Char"/>
    <w:basedOn w:val="a0"/>
    <w:link w:val="af9"/>
    <w:semiHidden/>
    <w:rsid w:val="00E21BA1"/>
    <w:rPr>
      <w:rFonts w:asciiTheme="minorHAnsi" w:eastAsiaTheme="minorEastAsia" w:hAnsiTheme="minorHAnsi" w:cstheme="minorBidi"/>
      <w:sz w:val="22"/>
      <w:szCs w:val="22"/>
      <w:lang w:eastAsia="zh-CN"/>
    </w:rPr>
  </w:style>
  <w:style w:type="character" w:customStyle="1" w:styleId="TALCar">
    <w:name w:val="TAL Car"/>
    <w:rsid w:val="00056C39"/>
    <w:rPr>
      <w:rFonts w:ascii="Arial" w:hAnsi="Arial" w:cs="Arial"/>
      <w:sz w:val="18"/>
      <w:szCs w:val="18"/>
      <w:lang w:val="en-GB"/>
    </w:rPr>
  </w:style>
  <w:style w:type="character" w:customStyle="1" w:styleId="PLChar">
    <w:name w:val="PL Char"/>
    <w:basedOn w:val="a0"/>
    <w:link w:val="PL"/>
    <w:rsid w:val="00F6133C"/>
    <w:rPr>
      <w:rFonts w:ascii="Courier New" w:hAnsi="Courier New"/>
      <w:noProof/>
      <w:sz w:val="16"/>
      <w:lang w:eastAsia="en-US"/>
    </w:rPr>
  </w:style>
  <w:style w:type="table" w:styleId="14">
    <w:name w:val="Plain Table 1"/>
    <w:basedOn w:val="a1"/>
    <w:uiPriority w:val="41"/>
    <w:rsid w:val="006A151B"/>
    <w:tblPr>
      <w:tblStyleRowBandSize w:val="1"/>
      <w:tblStyleColBandSize w:val="1"/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styleId="afa">
    <w:name w:val="Placeholder Text"/>
    <w:basedOn w:val="a0"/>
    <w:uiPriority w:val="99"/>
    <w:semiHidden/>
    <w:rsid w:val="00BC37AC"/>
    <w:rPr>
      <w:color w:val="808080"/>
    </w:rPr>
  </w:style>
  <w:style w:type="table" w:customStyle="1" w:styleId="15">
    <w:name w:val="表格格線1"/>
    <w:basedOn w:val="a1"/>
    <w:next w:val="af3"/>
    <w:rsid w:val="00242B9F"/>
    <w:rPr>
      <w:rFonts w:eastAsia="Malgun Gothic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2F2973"/>
  </w:style>
  <w:style w:type="character" w:styleId="afb">
    <w:name w:val="Emphasis"/>
    <w:basedOn w:val="a0"/>
    <w:uiPriority w:val="20"/>
    <w:qFormat/>
    <w:rsid w:val="002F2973"/>
    <w:rPr>
      <w:i/>
      <w:iCs/>
    </w:rPr>
  </w:style>
  <w:style w:type="table" w:styleId="5-1">
    <w:name w:val="Grid Table 5 Dark Accent 1"/>
    <w:basedOn w:val="a1"/>
    <w:uiPriority w:val="50"/>
    <w:rsid w:val="008A02CB"/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character" w:customStyle="1" w:styleId="CRCoverPageChar">
    <w:name w:val="CR Cover Page Char"/>
    <w:link w:val="CRCoverPage"/>
    <w:rsid w:val="00DC4201"/>
    <w:rPr>
      <w:rFonts w:ascii="Arial" w:eastAsia="MS Mincho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4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2916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1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0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19853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8216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3267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5634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1431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78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1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06813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58486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85452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047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73621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30496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99981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21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0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6269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65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2213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6814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7232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5362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23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86832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1636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9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408420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33856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529313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96303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691443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13037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9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95022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6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43848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6665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8182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96678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97142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6750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0626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8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6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8720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944655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64242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946894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867737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5281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980292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88511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54483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8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07318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199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4406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41036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16220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734654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7342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10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3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8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5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05967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21779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611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3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1225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860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5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15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6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53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7334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226393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35211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631693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61838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960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33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7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1415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41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1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9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49541">
          <w:marLeft w:val="547"/>
          <w:marRight w:val="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846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0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3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67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66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89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8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1366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97183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2070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72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2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9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8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9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3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4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73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9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66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1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9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1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0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60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4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57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55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2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2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9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71518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87727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7146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2627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75536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680427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28386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778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43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33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4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24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8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38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1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5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76241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18872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07867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03731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4280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91991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23449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56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04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1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6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9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64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0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8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44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5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8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3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2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9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0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6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92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9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04480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716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85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3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6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23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16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2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8148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8495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5997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4914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67379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3506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05398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3199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285525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1034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11201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783936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6286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7525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8214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1279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04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9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7834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111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9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9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893727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63015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86736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9485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90317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293369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16598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41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6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3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592654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200266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8494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186713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215701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0114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56956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031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8356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462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025975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555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12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17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404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085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272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04871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2264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2943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6065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45007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85451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7316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84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52443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4039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920907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86943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103066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013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47451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21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7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451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7168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09184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82288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89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9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5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0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3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2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5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89370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5734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73858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6097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4228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900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894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323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0178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4977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03518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36921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105980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36410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591061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1890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32065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9305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676532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736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46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7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409365">
          <w:marLeft w:val="547"/>
          <w:marRight w:val="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758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3846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6671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7752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129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112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2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5785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49201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92444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1785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13207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4101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14017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9700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35016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69972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3635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798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06857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643796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94963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704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8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2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589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0712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5525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3350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2922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25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2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1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72973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199136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22735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01654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20736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61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3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327972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71605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54665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13906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40126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22864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43820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017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1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6828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906033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65016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98275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429739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25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0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2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3027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1475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07010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91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03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85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1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96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7287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455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0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44067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77754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38737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14492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55443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815598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00142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7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13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7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52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06654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311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45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2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0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0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52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9179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99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41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42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070686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255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3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5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4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3575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4303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7979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7200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4730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1338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881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4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6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36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4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74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53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0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81903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50259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02034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32943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65260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033865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3057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2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0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2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86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2555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7893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4003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90228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7042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4661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6796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91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0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9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3040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249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65856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63046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53256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84512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73457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29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1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5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4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77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57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4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2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27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61326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8910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7276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275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30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43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8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05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9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4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93964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1225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216549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908949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4349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947155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2559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6532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2288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866524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3429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746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0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51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0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9546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56167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0206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9622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7275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617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09718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8674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1259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07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13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3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7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6183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1675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753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0880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907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471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7896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872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9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7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2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34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3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95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574519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12771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65777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7447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17845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28944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882131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8989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483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1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82825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79317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46834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54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4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6994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337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7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9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0054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8474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10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2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4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47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98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82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652292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995507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800717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351868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336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952458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064922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01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6860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82910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771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87388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36202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7910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34227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03504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65420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42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81197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04217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384968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701474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6107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48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08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6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4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13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51279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479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96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17140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48824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1253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1866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212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925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24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56197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5207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864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09627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3509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0110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460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967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1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12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9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1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6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1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5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1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9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086444">
          <w:marLeft w:val="547"/>
          <w:marRight w:val="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13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2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68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432AF18-0B4A-4BD6-BE63-88AF020BA8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660</Words>
  <Characters>3768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LinksUpToDate>false</LinksUpToDate>
  <CharactersWithSpaces>4420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/>
  <cp:keywords/>
  <dc:description/>
  <cp:lastModifiedBy/>
  <cp:revision>1</cp:revision>
  <dcterms:created xsi:type="dcterms:W3CDTF">2020-02-08T16:54:00Z</dcterms:created>
  <dcterms:modified xsi:type="dcterms:W3CDTF">2020-04-10T10:26:00Z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